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12E0F0" w14:textId="77777777" w:rsidR="0007669D" w:rsidRDefault="00687275">
      <w:pPr>
        <w:jc w:val="right"/>
        <w:rPr>
          <w:rFonts w:ascii="Arial" w:eastAsia="Arial" w:hAnsi="Arial" w:cs="Arial"/>
          <w:b/>
          <w:sz w:val="22"/>
          <w:szCs w:val="22"/>
        </w:rPr>
      </w:pPr>
      <w:r>
        <w:rPr>
          <w:rFonts w:ascii="Arial" w:eastAsia="Arial" w:hAnsi="Arial" w:cs="Arial"/>
          <w:b/>
          <w:sz w:val="22"/>
          <w:szCs w:val="22"/>
        </w:rPr>
        <w:t>Annexure 5A/6.1.2.1</w:t>
      </w:r>
    </w:p>
    <w:p w14:paraId="7E4C476D" w14:textId="77777777" w:rsidR="0007669D" w:rsidRDefault="0007669D">
      <w:pPr>
        <w:jc w:val="center"/>
        <w:rPr>
          <w:rFonts w:ascii="Arial" w:eastAsia="Arial" w:hAnsi="Arial" w:cs="Arial"/>
          <w:b/>
          <w:sz w:val="22"/>
          <w:szCs w:val="22"/>
        </w:rPr>
      </w:pPr>
    </w:p>
    <w:p w14:paraId="4F5D248C" w14:textId="77777777" w:rsidR="0007669D" w:rsidRDefault="00687275">
      <w:pPr>
        <w:jc w:val="center"/>
        <w:rPr>
          <w:rFonts w:ascii="Arial" w:eastAsia="Arial" w:hAnsi="Arial" w:cs="Arial"/>
          <w:b/>
          <w:sz w:val="22"/>
          <w:szCs w:val="22"/>
        </w:rPr>
      </w:pPr>
      <w:r>
        <w:rPr>
          <w:rFonts w:ascii="Arial" w:eastAsia="Arial" w:hAnsi="Arial" w:cs="Arial"/>
          <w:b/>
          <w:sz w:val="22"/>
          <w:szCs w:val="22"/>
        </w:rPr>
        <w:t>ROYAL GOVERNMENT OF BHUTAN</w:t>
      </w:r>
    </w:p>
    <w:p w14:paraId="434FE3C1" w14:textId="77777777" w:rsidR="0007669D" w:rsidRDefault="00687275">
      <w:pPr>
        <w:jc w:val="center"/>
        <w:rPr>
          <w:rFonts w:ascii="Arial" w:eastAsia="Arial" w:hAnsi="Arial" w:cs="Arial"/>
          <w:b/>
          <w:sz w:val="22"/>
          <w:szCs w:val="22"/>
        </w:rPr>
      </w:pPr>
      <w:r>
        <w:rPr>
          <w:rFonts w:ascii="Arial" w:eastAsia="Arial" w:hAnsi="Arial" w:cs="Arial"/>
          <w:b/>
          <w:sz w:val="22"/>
          <w:szCs w:val="22"/>
        </w:rPr>
        <w:t>ROYAL UNIVERSITY OF BHUTAN</w:t>
      </w:r>
    </w:p>
    <w:p w14:paraId="6AE1353B" w14:textId="77777777" w:rsidR="0007669D" w:rsidRDefault="0007669D">
      <w:pPr>
        <w:jc w:val="center"/>
        <w:rPr>
          <w:rFonts w:ascii="Arial" w:eastAsia="Arial" w:hAnsi="Arial" w:cs="Arial"/>
          <w:b/>
          <w:sz w:val="22"/>
          <w:szCs w:val="22"/>
        </w:rPr>
      </w:pPr>
    </w:p>
    <w:p w14:paraId="5CC41BA2" w14:textId="77777777" w:rsidR="0007669D" w:rsidRDefault="00687275">
      <w:pPr>
        <w:jc w:val="center"/>
        <w:rPr>
          <w:rFonts w:ascii="Arial" w:eastAsia="Arial" w:hAnsi="Arial" w:cs="Arial"/>
          <w:sz w:val="22"/>
          <w:szCs w:val="22"/>
        </w:rPr>
      </w:pPr>
      <w:r>
        <w:rPr>
          <w:rFonts w:ascii="Arial" w:eastAsia="Arial" w:hAnsi="Arial" w:cs="Arial"/>
          <w:b/>
          <w:sz w:val="22"/>
          <w:szCs w:val="22"/>
        </w:rPr>
        <w:t>POSITION PROFILE</w:t>
      </w:r>
    </w:p>
    <w:p w14:paraId="6A64F1C9" w14:textId="77777777" w:rsidR="0007669D" w:rsidRDefault="0007669D">
      <w:pPr>
        <w:spacing w:line="360" w:lineRule="auto"/>
        <w:jc w:val="both"/>
        <w:rPr>
          <w:rFonts w:ascii="Arial" w:eastAsia="Arial" w:hAnsi="Arial" w:cs="Arial"/>
          <w:sz w:val="22"/>
          <w:szCs w:val="22"/>
        </w:rPr>
      </w:pPr>
    </w:p>
    <w:p w14:paraId="3D9CA75A" w14:textId="77777777" w:rsidR="0007669D" w:rsidRDefault="00687275">
      <w:pPr>
        <w:pStyle w:val="Heading1"/>
        <w:ind w:left="284" w:hanging="284"/>
        <w:rPr>
          <w:rFonts w:ascii="Arial" w:eastAsia="Arial" w:hAnsi="Arial" w:cs="Arial"/>
          <w:sz w:val="22"/>
          <w:szCs w:val="22"/>
        </w:rPr>
      </w:pPr>
      <w:r>
        <w:rPr>
          <w:rFonts w:ascii="Arial" w:eastAsia="Arial" w:hAnsi="Arial" w:cs="Arial"/>
          <w:sz w:val="22"/>
          <w:szCs w:val="22"/>
        </w:rPr>
        <w:t>1.</w:t>
      </w:r>
      <w:r>
        <w:rPr>
          <w:rFonts w:ascii="Arial" w:eastAsia="Arial" w:hAnsi="Arial" w:cs="Arial"/>
          <w:sz w:val="22"/>
          <w:szCs w:val="22"/>
        </w:rPr>
        <w:tab/>
        <w:t>JOB IDENTIFICATION [Water Resources Engineering]</w:t>
      </w:r>
    </w:p>
    <w:p w14:paraId="3DCD00C9" w14:textId="77777777" w:rsidR="0007669D" w:rsidRDefault="00687275">
      <w:pPr>
        <w:ind w:left="1122" w:hanging="561"/>
        <w:jc w:val="both"/>
        <w:rPr>
          <w:rFonts w:ascii="Arial" w:eastAsia="Arial" w:hAnsi="Arial" w:cs="Arial"/>
          <w:b/>
          <w:sz w:val="22"/>
          <w:szCs w:val="22"/>
        </w:rPr>
      </w:pPr>
      <w:r>
        <w:rPr>
          <w:rFonts w:ascii="Arial" w:eastAsia="Arial" w:hAnsi="Arial" w:cs="Arial"/>
          <w:b/>
          <w:sz w:val="22"/>
          <w:szCs w:val="22"/>
        </w:rPr>
        <w:t>1.1</w:t>
      </w:r>
      <w:r>
        <w:rPr>
          <w:rFonts w:ascii="Arial" w:eastAsia="Arial" w:hAnsi="Arial" w:cs="Arial"/>
          <w:b/>
          <w:sz w:val="22"/>
          <w:szCs w:val="22"/>
        </w:rPr>
        <w:tab/>
        <w:t>Position Title:</w:t>
      </w:r>
      <w:r>
        <w:rPr>
          <w:rFonts w:ascii="Arial" w:eastAsia="Arial" w:hAnsi="Arial" w:cs="Arial"/>
          <w:b/>
          <w:sz w:val="22"/>
          <w:szCs w:val="22"/>
        </w:rPr>
        <w:tab/>
      </w:r>
      <w:r>
        <w:rPr>
          <w:rFonts w:ascii="Arial" w:eastAsia="Arial" w:hAnsi="Arial" w:cs="Arial"/>
          <w:b/>
          <w:sz w:val="22"/>
          <w:szCs w:val="22"/>
        </w:rPr>
        <w:tab/>
        <w:t>Lecturer/Associate Lecturer/Assistant Lecturer</w:t>
      </w:r>
    </w:p>
    <w:p w14:paraId="7CA3F7BB" w14:textId="77777777" w:rsidR="0007669D" w:rsidRDefault="0007669D">
      <w:pPr>
        <w:ind w:left="1122" w:hanging="561"/>
        <w:jc w:val="both"/>
        <w:rPr>
          <w:rFonts w:ascii="Arial" w:eastAsia="Arial" w:hAnsi="Arial" w:cs="Arial"/>
          <w:b/>
          <w:sz w:val="22"/>
          <w:szCs w:val="22"/>
        </w:rPr>
      </w:pPr>
    </w:p>
    <w:p w14:paraId="3963C389" w14:textId="77777777" w:rsidR="0007669D" w:rsidRDefault="00687275">
      <w:pPr>
        <w:ind w:left="1122" w:hanging="561"/>
        <w:jc w:val="both"/>
        <w:rPr>
          <w:rFonts w:ascii="Arial" w:eastAsia="Arial" w:hAnsi="Arial" w:cs="Arial"/>
          <w:b/>
          <w:sz w:val="22"/>
          <w:szCs w:val="22"/>
        </w:rPr>
      </w:pPr>
      <w:r>
        <w:rPr>
          <w:rFonts w:ascii="Arial" w:eastAsia="Arial" w:hAnsi="Arial" w:cs="Arial"/>
          <w:b/>
          <w:sz w:val="22"/>
          <w:szCs w:val="22"/>
        </w:rPr>
        <w:t>1.2</w:t>
      </w:r>
      <w:r>
        <w:rPr>
          <w:rFonts w:ascii="Arial" w:eastAsia="Arial" w:hAnsi="Arial" w:cs="Arial"/>
          <w:b/>
          <w:sz w:val="22"/>
          <w:szCs w:val="22"/>
        </w:rPr>
        <w:tab/>
        <w:t xml:space="preserve">Position Level:   </w:t>
      </w:r>
      <w:r>
        <w:rPr>
          <w:rFonts w:ascii="Arial" w:eastAsia="Arial" w:hAnsi="Arial" w:cs="Arial"/>
          <w:b/>
          <w:sz w:val="22"/>
          <w:szCs w:val="22"/>
        </w:rPr>
        <w:tab/>
      </w:r>
      <w:r>
        <w:rPr>
          <w:rFonts w:ascii="Arial" w:eastAsia="Arial" w:hAnsi="Arial" w:cs="Arial"/>
          <w:b/>
          <w:sz w:val="22"/>
          <w:szCs w:val="22"/>
        </w:rPr>
        <w:tab/>
        <w:t>4/5/6 (P1/P2/P3)</w:t>
      </w:r>
    </w:p>
    <w:p w14:paraId="43512953" w14:textId="77777777" w:rsidR="0007669D" w:rsidRDefault="0007669D">
      <w:pPr>
        <w:ind w:left="1122" w:hanging="561"/>
        <w:jc w:val="both"/>
        <w:rPr>
          <w:rFonts w:ascii="Arial" w:eastAsia="Arial" w:hAnsi="Arial" w:cs="Arial"/>
          <w:b/>
          <w:sz w:val="22"/>
          <w:szCs w:val="22"/>
        </w:rPr>
      </w:pPr>
    </w:p>
    <w:p w14:paraId="1BAB24BB" w14:textId="77777777" w:rsidR="0007669D" w:rsidRDefault="00687275">
      <w:pPr>
        <w:ind w:left="1122" w:hanging="561"/>
        <w:jc w:val="both"/>
        <w:rPr>
          <w:rFonts w:ascii="Arial" w:eastAsia="Arial" w:hAnsi="Arial" w:cs="Arial"/>
          <w:b/>
          <w:sz w:val="22"/>
          <w:szCs w:val="22"/>
        </w:rPr>
      </w:pPr>
      <w:r>
        <w:rPr>
          <w:rFonts w:ascii="Arial" w:eastAsia="Arial" w:hAnsi="Arial" w:cs="Arial"/>
          <w:b/>
          <w:sz w:val="22"/>
          <w:szCs w:val="22"/>
        </w:rPr>
        <w:t>1.3</w:t>
      </w:r>
      <w:r>
        <w:rPr>
          <w:rFonts w:ascii="Arial" w:eastAsia="Arial" w:hAnsi="Arial" w:cs="Arial"/>
          <w:b/>
          <w:sz w:val="22"/>
          <w:szCs w:val="22"/>
        </w:rPr>
        <w:tab/>
        <w:t>Occupational Group:</w:t>
      </w:r>
      <w:r>
        <w:rPr>
          <w:rFonts w:ascii="Arial" w:eastAsia="Arial" w:hAnsi="Arial" w:cs="Arial"/>
          <w:b/>
          <w:sz w:val="22"/>
          <w:szCs w:val="22"/>
        </w:rPr>
        <w:tab/>
        <w:t>Academic (International or National)</w:t>
      </w:r>
    </w:p>
    <w:p w14:paraId="0FACC9AB" w14:textId="77777777" w:rsidR="0007669D" w:rsidRDefault="0007669D">
      <w:pPr>
        <w:jc w:val="both"/>
        <w:rPr>
          <w:rFonts w:ascii="Arial" w:eastAsia="Arial" w:hAnsi="Arial" w:cs="Arial"/>
          <w:b/>
          <w:sz w:val="22"/>
          <w:szCs w:val="22"/>
        </w:rPr>
      </w:pPr>
    </w:p>
    <w:p w14:paraId="72C14D48" w14:textId="77777777" w:rsidR="0007669D" w:rsidRDefault="00687275">
      <w:pPr>
        <w:ind w:left="1080" w:hanging="540"/>
        <w:rPr>
          <w:rFonts w:ascii="Arial" w:eastAsia="Arial" w:hAnsi="Arial" w:cs="Arial"/>
          <w:b/>
          <w:sz w:val="22"/>
          <w:szCs w:val="22"/>
        </w:rPr>
      </w:pPr>
      <w:r>
        <w:rPr>
          <w:rFonts w:ascii="Arial" w:eastAsia="Arial" w:hAnsi="Arial" w:cs="Arial"/>
          <w:b/>
          <w:sz w:val="22"/>
          <w:szCs w:val="22"/>
        </w:rPr>
        <w:t xml:space="preserve">1.6     College/OVC: </w:t>
      </w:r>
      <w:r>
        <w:rPr>
          <w:rFonts w:ascii="Arial" w:eastAsia="Arial" w:hAnsi="Arial" w:cs="Arial"/>
          <w:b/>
          <w:sz w:val="22"/>
          <w:szCs w:val="22"/>
        </w:rPr>
        <w:tab/>
      </w:r>
      <w:r>
        <w:rPr>
          <w:rFonts w:ascii="Arial" w:eastAsia="Arial" w:hAnsi="Arial" w:cs="Arial"/>
          <w:b/>
          <w:sz w:val="22"/>
          <w:szCs w:val="22"/>
        </w:rPr>
        <w:tab/>
        <w:t>College of Science and Technology</w:t>
      </w:r>
    </w:p>
    <w:p w14:paraId="7CBEAAC7" w14:textId="77777777" w:rsidR="0007669D" w:rsidRDefault="0007669D">
      <w:pPr>
        <w:jc w:val="both"/>
        <w:rPr>
          <w:rFonts w:ascii="Arial" w:eastAsia="Arial" w:hAnsi="Arial" w:cs="Arial"/>
          <w:b/>
          <w:sz w:val="22"/>
          <w:szCs w:val="22"/>
        </w:rPr>
      </w:pPr>
    </w:p>
    <w:p w14:paraId="39AA9C97" w14:textId="77777777" w:rsidR="0007669D" w:rsidRDefault="0007669D">
      <w:pPr>
        <w:ind w:left="1122" w:hanging="561"/>
        <w:jc w:val="both"/>
        <w:rPr>
          <w:rFonts w:ascii="Arial" w:eastAsia="Arial" w:hAnsi="Arial" w:cs="Arial"/>
          <w:sz w:val="22"/>
          <w:szCs w:val="22"/>
        </w:rPr>
      </w:pPr>
    </w:p>
    <w:p w14:paraId="61460FEA" w14:textId="77777777" w:rsidR="0007669D" w:rsidRDefault="00687275">
      <w:pPr>
        <w:ind w:left="360" w:hanging="360"/>
        <w:jc w:val="both"/>
        <w:rPr>
          <w:rFonts w:ascii="Arial" w:eastAsia="Arial" w:hAnsi="Arial" w:cs="Arial"/>
          <w:i/>
          <w:sz w:val="22"/>
          <w:szCs w:val="22"/>
        </w:rPr>
      </w:pPr>
      <w:r>
        <w:rPr>
          <w:rFonts w:ascii="Arial" w:eastAsia="Arial" w:hAnsi="Arial" w:cs="Arial"/>
          <w:b/>
          <w:sz w:val="22"/>
          <w:szCs w:val="22"/>
        </w:rPr>
        <w:t>2.</w:t>
      </w:r>
      <w:r>
        <w:rPr>
          <w:rFonts w:ascii="Arial" w:eastAsia="Arial" w:hAnsi="Arial" w:cs="Arial"/>
          <w:b/>
          <w:sz w:val="22"/>
          <w:szCs w:val="22"/>
        </w:rPr>
        <w:tab/>
        <w:t>MAIN PURPOSE OF THE POSITION</w:t>
      </w:r>
      <w:r>
        <w:rPr>
          <w:rFonts w:ascii="Arial" w:eastAsia="Arial" w:hAnsi="Arial" w:cs="Arial"/>
          <w:i/>
          <w:sz w:val="22"/>
          <w:szCs w:val="22"/>
        </w:rPr>
        <w:t>:</w:t>
      </w:r>
    </w:p>
    <w:p w14:paraId="57DD73A6" w14:textId="77777777" w:rsidR="0007669D" w:rsidRDefault="00687275">
      <w:pPr>
        <w:ind w:left="561" w:hanging="561"/>
        <w:jc w:val="both"/>
        <w:rPr>
          <w:rFonts w:ascii="Arial" w:eastAsia="Arial" w:hAnsi="Arial" w:cs="Arial"/>
          <w:b/>
          <w:sz w:val="22"/>
          <w:szCs w:val="22"/>
        </w:rPr>
      </w:pPr>
      <w:r>
        <w:rPr>
          <w:rFonts w:ascii="Arial" w:eastAsia="Arial" w:hAnsi="Arial" w:cs="Arial"/>
          <w:b/>
          <w:sz w:val="22"/>
          <w:szCs w:val="22"/>
        </w:rPr>
        <w:tab/>
      </w:r>
    </w:p>
    <w:p w14:paraId="65AA99DE" w14:textId="77777777" w:rsidR="0007669D" w:rsidRDefault="00687275">
      <w:pPr>
        <w:widowControl/>
        <w:numPr>
          <w:ilvl w:val="0"/>
          <w:numId w:val="3"/>
        </w:num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To carry out teaching, research and programme-based administrative works within the Water Resources Engineering Department</w:t>
      </w:r>
    </w:p>
    <w:p w14:paraId="5CDDCF6F" w14:textId="77777777" w:rsidR="0007669D" w:rsidRDefault="00687275">
      <w:pPr>
        <w:widowControl/>
        <w:numPr>
          <w:ilvl w:val="0"/>
          <w:numId w:val="3"/>
        </w:num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Should be conversant and confident to teach any of the modules at the Degree Level Programme in Water Resources engineering (all level) and Civil Engineering (undergrad only) at any point of time.</w:t>
      </w:r>
    </w:p>
    <w:p w14:paraId="446BC3D8" w14:textId="77777777" w:rsidR="0007669D" w:rsidRDefault="00687275">
      <w:pPr>
        <w:widowControl/>
        <w:numPr>
          <w:ilvl w:val="0"/>
          <w:numId w:val="3"/>
        </w:num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Required to teach at least two modules per semester.</w:t>
      </w:r>
    </w:p>
    <w:p w14:paraId="75450C3C" w14:textId="77777777" w:rsidR="0007669D" w:rsidRDefault="0007669D">
      <w:pPr>
        <w:jc w:val="both"/>
        <w:rPr>
          <w:rFonts w:ascii="Arial" w:eastAsia="Arial" w:hAnsi="Arial" w:cs="Arial"/>
          <w:b/>
          <w:sz w:val="22"/>
          <w:szCs w:val="22"/>
        </w:rPr>
      </w:pPr>
    </w:p>
    <w:p w14:paraId="74F340AC" w14:textId="77777777" w:rsidR="0007669D" w:rsidRDefault="00687275">
      <w:pPr>
        <w:ind w:left="360" w:hanging="360"/>
        <w:jc w:val="both"/>
        <w:rPr>
          <w:rFonts w:ascii="Arial" w:eastAsia="Arial" w:hAnsi="Arial" w:cs="Arial"/>
          <w:i/>
          <w:sz w:val="22"/>
          <w:szCs w:val="22"/>
        </w:rPr>
      </w:pPr>
      <w:r>
        <w:rPr>
          <w:rFonts w:ascii="Arial" w:eastAsia="Arial" w:hAnsi="Arial" w:cs="Arial"/>
          <w:b/>
          <w:sz w:val="22"/>
          <w:szCs w:val="22"/>
        </w:rPr>
        <w:t>3.</w:t>
      </w:r>
      <w:r>
        <w:rPr>
          <w:rFonts w:ascii="Arial" w:eastAsia="Arial" w:hAnsi="Arial" w:cs="Arial"/>
          <w:b/>
          <w:sz w:val="22"/>
          <w:szCs w:val="22"/>
        </w:rPr>
        <w:tab/>
        <w:t xml:space="preserve">GENERAL ROLES AND RESPONSIBILITIES: </w:t>
      </w:r>
    </w:p>
    <w:p w14:paraId="3304EF76" w14:textId="77777777" w:rsidR="0007669D" w:rsidRDefault="0007669D">
      <w:pPr>
        <w:ind w:left="360" w:hanging="360"/>
        <w:jc w:val="both"/>
        <w:rPr>
          <w:rFonts w:ascii="Arial" w:eastAsia="Arial" w:hAnsi="Arial" w:cs="Arial"/>
          <w:i/>
          <w:sz w:val="22"/>
          <w:szCs w:val="22"/>
        </w:rPr>
      </w:pPr>
    </w:p>
    <w:p w14:paraId="5F6347C6" w14:textId="77777777" w:rsidR="0007669D" w:rsidRDefault="00687275">
      <w:pPr>
        <w:ind w:left="360" w:hanging="360"/>
        <w:jc w:val="both"/>
        <w:rPr>
          <w:rFonts w:ascii="Arial" w:eastAsia="Arial" w:hAnsi="Arial" w:cs="Arial"/>
          <w:b/>
          <w:sz w:val="22"/>
          <w:szCs w:val="22"/>
        </w:rPr>
      </w:pPr>
      <w:r>
        <w:rPr>
          <w:rFonts w:ascii="Arial" w:eastAsia="Arial" w:hAnsi="Arial" w:cs="Arial"/>
          <w:b/>
          <w:sz w:val="22"/>
          <w:szCs w:val="22"/>
        </w:rPr>
        <w:t>Teaching</w:t>
      </w:r>
    </w:p>
    <w:p w14:paraId="7EC562D3" w14:textId="77777777" w:rsidR="0007669D" w:rsidRDefault="0007669D">
      <w:pPr>
        <w:widowControl/>
        <w:pBdr>
          <w:top w:val="nil"/>
          <w:left w:val="nil"/>
          <w:bottom w:val="nil"/>
          <w:right w:val="nil"/>
          <w:between w:val="nil"/>
        </w:pBdr>
        <w:ind w:left="720"/>
        <w:jc w:val="both"/>
        <w:rPr>
          <w:rFonts w:ascii="Arial" w:eastAsia="Arial" w:hAnsi="Arial" w:cs="Arial"/>
          <w:b/>
          <w:i/>
          <w:color w:val="000000"/>
          <w:sz w:val="22"/>
          <w:szCs w:val="22"/>
          <w:u w:val="single"/>
        </w:rPr>
      </w:pPr>
    </w:p>
    <w:p w14:paraId="756D2811" w14:textId="77777777" w:rsidR="0007669D" w:rsidRDefault="00687275">
      <w:pPr>
        <w:widowControl/>
        <w:numPr>
          <w:ilvl w:val="0"/>
          <w:numId w:val="5"/>
        </w:numPr>
        <w:pBdr>
          <w:top w:val="nil"/>
          <w:left w:val="nil"/>
          <w:bottom w:val="nil"/>
          <w:right w:val="nil"/>
          <w:between w:val="nil"/>
        </w:pBdr>
        <w:jc w:val="both"/>
        <w:rPr>
          <w:rFonts w:ascii="Arial" w:eastAsia="Arial" w:hAnsi="Arial" w:cs="Arial"/>
          <w:i/>
          <w:color w:val="000000"/>
          <w:sz w:val="22"/>
          <w:szCs w:val="22"/>
        </w:rPr>
      </w:pPr>
      <w:r>
        <w:rPr>
          <w:rFonts w:ascii="Arial" w:eastAsia="Arial" w:hAnsi="Arial" w:cs="Arial"/>
          <w:color w:val="000000"/>
          <w:sz w:val="22"/>
          <w:szCs w:val="22"/>
        </w:rPr>
        <w:t>Teach modules (full load) and support students projects within the subject area at the undergraduate level;</w:t>
      </w:r>
    </w:p>
    <w:p w14:paraId="77A71845" w14:textId="77777777" w:rsidR="0007669D" w:rsidRDefault="00687275">
      <w:pPr>
        <w:widowControl/>
        <w:numPr>
          <w:ilvl w:val="0"/>
          <w:numId w:val="5"/>
        </w:num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Set and mark assessments, and advise students on their progress;</w:t>
      </w:r>
    </w:p>
    <w:p w14:paraId="605B1842" w14:textId="77777777" w:rsidR="0007669D" w:rsidRDefault="00687275">
      <w:pPr>
        <w:widowControl/>
        <w:numPr>
          <w:ilvl w:val="0"/>
          <w:numId w:val="5"/>
        </w:num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Develop and deploy teaching-learning materials in area of own expertise;</w:t>
      </w:r>
    </w:p>
    <w:p w14:paraId="21BE8C4C" w14:textId="77777777" w:rsidR="0007669D" w:rsidRDefault="00687275">
      <w:pPr>
        <w:widowControl/>
        <w:numPr>
          <w:ilvl w:val="0"/>
          <w:numId w:val="5"/>
        </w:num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Plan and review own approach to learning;</w:t>
      </w:r>
    </w:p>
    <w:p w14:paraId="2618FDCD" w14:textId="77777777" w:rsidR="0007669D" w:rsidRDefault="00687275">
      <w:pPr>
        <w:widowControl/>
        <w:numPr>
          <w:ilvl w:val="0"/>
          <w:numId w:val="5"/>
        </w:num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Take responsibility for organising own activities and for the management of allocated resources;</w:t>
      </w:r>
    </w:p>
    <w:p w14:paraId="27CD722C" w14:textId="77777777" w:rsidR="0007669D" w:rsidRDefault="00687275">
      <w:pPr>
        <w:widowControl/>
        <w:numPr>
          <w:ilvl w:val="0"/>
          <w:numId w:val="5"/>
        </w:numPr>
        <w:pBdr>
          <w:top w:val="nil"/>
          <w:left w:val="nil"/>
          <w:bottom w:val="nil"/>
          <w:right w:val="nil"/>
          <w:between w:val="nil"/>
        </w:pBdr>
        <w:spacing w:after="240"/>
        <w:jc w:val="both"/>
        <w:rPr>
          <w:rFonts w:ascii="Arial" w:eastAsia="Arial" w:hAnsi="Arial" w:cs="Arial"/>
          <w:color w:val="000000"/>
          <w:sz w:val="22"/>
          <w:szCs w:val="22"/>
        </w:rPr>
      </w:pPr>
      <w:r>
        <w:rPr>
          <w:rFonts w:ascii="Arial" w:eastAsia="Arial" w:hAnsi="Arial" w:cs="Arial"/>
          <w:color w:val="000000"/>
          <w:sz w:val="22"/>
          <w:szCs w:val="22"/>
        </w:rPr>
        <w:t>Assist in programme document review or module review</w:t>
      </w:r>
    </w:p>
    <w:p w14:paraId="0FA1CD84" w14:textId="77777777" w:rsidR="0007669D" w:rsidRDefault="00687275">
      <w:pPr>
        <w:spacing w:before="240" w:after="240"/>
        <w:jc w:val="both"/>
        <w:rPr>
          <w:rFonts w:ascii="Arial" w:eastAsia="Arial" w:hAnsi="Arial" w:cs="Arial"/>
          <w:b/>
          <w:sz w:val="22"/>
          <w:szCs w:val="22"/>
        </w:rPr>
      </w:pPr>
      <w:r>
        <w:rPr>
          <w:rFonts w:ascii="Arial" w:eastAsia="Arial" w:hAnsi="Arial" w:cs="Arial"/>
          <w:b/>
          <w:sz w:val="22"/>
          <w:szCs w:val="22"/>
        </w:rPr>
        <w:t>Professional Services</w:t>
      </w:r>
    </w:p>
    <w:p w14:paraId="4D55F806" w14:textId="77777777" w:rsidR="0007669D" w:rsidRDefault="00687275">
      <w:pPr>
        <w:widowControl/>
        <w:numPr>
          <w:ilvl w:val="0"/>
          <w:numId w:val="6"/>
        </w:numPr>
        <w:pBdr>
          <w:top w:val="nil"/>
          <w:left w:val="nil"/>
          <w:bottom w:val="nil"/>
          <w:right w:val="nil"/>
          <w:between w:val="nil"/>
        </w:pBdr>
        <w:spacing w:before="100" w:after="100"/>
        <w:jc w:val="both"/>
        <w:rPr>
          <w:rFonts w:ascii="Arial" w:eastAsia="Arial" w:hAnsi="Arial" w:cs="Arial"/>
          <w:color w:val="000000"/>
          <w:sz w:val="22"/>
          <w:szCs w:val="22"/>
        </w:rPr>
      </w:pPr>
      <w:r>
        <w:rPr>
          <w:rFonts w:ascii="Arial" w:eastAsia="Arial" w:hAnsi="Arial" w:cs="Arial"/>
          <w:color w:val="000000"/>
          <w:sz w:val="22"/>
          <w:szCs w:val="22"/>
        </w:rPr>
        <w:t xml:space="preserve">Contribute as resource persons, coordinators or organizers for various professional development activities within the College/University as well as for those outside. </w:t>
      </w:r>
    </w:p>
    <w:p w14:paraId="7618EB6C" w14:textId="77777777" w:rsidR="0007669D" w:rsidRDefault="00687275">
      <w:pPr>
        <w:widowControl/>
        <w:numPr>
          <w:ilvl w:val="0"/>
          <w:numId w:val="6"/>
        </w:numPr>
        <w:pBdr>
          <w:top w:val="nil"/>
          <w:left w:val="nil"/>
          <w:bottom w:val="nil"/>
          <w:right w:val="nil"/>
          <w:between w:val="nil"/>
        </w:pBdr>
        <w:spacing w:before="100" w:after="100"/>
        <w:jc w:val="both"/>
        <w:rPr>
          <w:rFonts w:ascii="Arial" w:eastAsia="Arial" w:hAnsi="Arial" w:cs="Arial"/>
          <w:color w:val="000000"/>
          <w:sz w:val="22"/>
          <w:szCs w:val="22"/>
        </w:rPr>
      </w:pPr>
      <w:r>
        <w:rPr>
          <w:rFonts w:ascii="Arial" w:eastAsia="Arial" w:hAnsi="Arial" w:cs="Arial"/>
          <w:color w:val="000000"/>
          <w:sz w:val="22"/>
          <w:szCs w:val="22"/>
        </w:rPr>
        <w:t xml:space="preserve">Participate in developing and promoting a clear vision of the College’s/unit’s strategic direction; </w:t>
      </w:r>
    </w:p>
    <w:p w14:paraId="350C87FE" w14:textId="77777777" w:rsidR="0007669D" w:rsidRDefault="00687275">
      <w:pPr>
        <w:widowControl/>
        <w:numPr>
          <w:ilvl w:val="0"/>
          <w:numId w:val="6"/>
        </w:numPr>
        <w:pBdr>
          <w:top w:val="nil"/>
          <w:left w:val="nil"/>
          <w:bottom w:val="nil"/>
          <w:right w:val="nil"/>
          <w:between w:val="nil"/>
        </w:pBdr>
        <w:spacing w:before="100" w:after="100"/>
        <w:jc w:val="both"/>
        <w:rPr>
          <w:rFonts w:ascii="Arial" w:eastAsia="Arial" w:hAnsi="Arial" w:cs="Arial"/>
          <w:color w:val="000000"/>
          <w:sz w:val="22"/>
          <w:szCs w:val="22"/>
        </w:rPr>
      </w:pPr>
      <w:r>
        <w:rPr>
          <w:rFonts w:ascii="Arial" w:eastAsia="Arial" w:hAnsi="Arial" w:cs="Arial"/>
          <w:color w:val="000000"/>
          <w:sz w:val="22"/>
          <w:szCs w:val="22"/>
        </w:rPr>
        <w:t xml:space="preserve">Participate as a team member to support senior colleagues, who have delegated responsibility for specific strands of work/sub-units; </w:t>
      </w:r>
    </w:p>
    <w:p w14:paraId="3CC9FB8F" w14:textId="77777777" w:rsidR="0007669D" w:rsidRDefault="00687275">
      <w:pPr>
        <w:widowControl/>
        <w:numPr>
          <w:ilvl w:val="0"/>
          <w:numId w:val="6"/>
        </w:numPr>
        <w:pBdr>
          <w:top w:val="nil"/>
          <w:left w:val="nil"/>
          <w:bottom w:val="nil"/>
          <w:right w:val="nil"/>
          <w:between w:val="nil"/>
        </w:pBdr>
        <w:spacing w:before="100" w:after="100"/>
        <w:jc w:val="both"/>
        <w:rPr>
          <w:rFonts w:ascii="Arial" w:eastAsia="Arial" w:hAnsi="Arial" w:cs="Arial"/>
          <w:color w:val="000000"/>
          <w:sz w:val="22"/>
          <w:szCs w:val="22"/>
        </w:rPr>
      </w:pPr>
      <w:r>
        <w:rPr>
          <w:rFonts w:ascii="Arial" w:eastAsia="Arial" w:hAnsi="Arial" w:cs="Arial"/>
          <w:color w:val="000000"/>
          <w:sz w:val="22"/>
          <w:szCs w:val="22"/>
        </w:rPr>
        <w:t xml:space="preserve">Contribute to the operation of the University by participating in decision-making and governance including committees or taskforce as appropriate, at college and/or University level; </w:t>
      </w:r>
    </w:p>
    <w:p w14:paraId="2BC46016" w14:textId="77777777" w:rsidR="0007669D" w:rsidRDefault="00687275">
      <w:pPr>
        <w:widowControl/>
        <w:numPr>
          <w:ilvl w:val="0"/>
          <w:numId w:val="6"/>
        </w:numPr>
        <w:pBdr>
          <w:top w:val="nil"/>
          <w:left w:val="nil"/>
          <w:bottom w:val="nil"/>
          <w:right w:val="nil"/>
          <w:between w:val="nil"/>
        </w:pBdr>
        <w:spacing w:before="100" w:after="100"/>
        <w:jc w:val="both"/>
        <w:rPr>
          <w:rFonts w:ascii="Arial" w:eastAsia="Arial" w:hAnsi="Arial" w:cs="Arial"/>
          <w:color w:val="000000"/>
          <w:sz w:val="22"/>
          <w:szCs w:val="22"/>
        </w:rPr>
      </w:pPr>
      <w:r>
        <w:rPr>
          <w:rFonts w:ascii="Arial" w:eastAsia="Arial" w:hAnsi="Arial" w:cs="Arial"/>
          <w:color w:val="000000"/>
          <w:sz w:val="22"/>
          <w:szCs w:val="22"/>
        </w:rPr>
        <w:t xml:space="preserve">Represent and promote the University externally – nationally and internationally e.g., managing relations with external partners and stakeholders; </w:t>
      </w:r>
    </w:p>
    <w:p w14:paraId="27A6FC3E" w14:textId="77777777" w:rsidR="0007669D" w:rsidRDefault="00687275">
      <w:pPr>
        <w:widowControl/>
        <w:numPr>
          <w:ilvl w:val="0"/>
          <w:numId w:val="6"/>
        </w:numPr>
        <w:pBdr>
          <w:top w:val="nil"/>
          <w:left w:val="nil"/>
          <w:bottom w:val="nil"/>
          <w:right w:val="nil"/>
          <w:between w:val="nil"/>
        </w:pBdr>
        <w:spacing w:before="100" w:after="100"/>
        <w:jc w:val="both"/>
        <w:rPr>
          <w:rFonts w:ascii="Arial" w:eastAsia="Arial" w:hAnsi="Arial" w:cs="Arial"/>
          <w:color w:val="000000"/>
          <w:sz w:val="22"/>
          <w:szCs w:val="22"/>
        </w:rPr>
      </w:pPr>
      <w:r>
        <w:rPr>
          <w:rFonts w:ascii="Arial" w:eastAsia="Arial" w:hAnsi="Arial" w:cs="Arial"/>
          <w:color w:val="000000"/>
          <w:sz w:val="22"/>
          <w:szCs w:val="22"/>
        </w:rPr>
        <w:t xml:space="preserve">Coordinate the organization of conferences, seminars, workshops and/or working with relevant experts in the area of specialization; and </w:t>
      </w:r>
    </w:p>
    <w:p w14:paraId="4C279E9B" w14:textId="77777777" w:rsidR="0007669D" w:rsidRDefault="00687275">
      <w:pPr>
        <w:widowControl/>
        <w:numPr>
          <w:ilvl w:val="0"/>
          <w:numId w:val="6"/>
        </w:numPr>
        <w:pBdr>
          <w:top w:val="nil"/>
          <w:left w:val="nil"/>
          <w:bottom w:val="nil"/>
          <w:right w:val="nil"/>
          <w:between w:val="nil"/>
        </w:pBdr>
        <w:spacing w:before="240"/>
        <w:jc w:val="both"/>
        <w:rPr>
          <w:rFonts w:ascii="Arial" w:eastAsia="Arial" w:hAnsi="Arial" w:cs="Arial"/>
          <w:color w:val="000000"/>
          <w:sz w:val="22"/>
          <w:szCs w:val="22"/>
        </w:rPr>
      </w:pPr>
      <w:r>
        <w:rPr>
          <w:rFonts w:ascii="Arial" w:eastAsia="Arial" w:hAnsi="Arial" w:cs="Arial"/>
          <w:color w:val="000000"/>
          <w:sz w:val="22"/>
          <w:szCs w:val="22"/>
        </w:rPr>
        <w:lastRenderedPageBreak/>
        <w:t>Provide guidance to other staff and students</w:t>
      </w:r>
    </w:p>
    <w:p w14:paraId="26FC701C" w14:textId="77777777" w:rsidR="0007669D" w:rsidRDefault="0007669D">
      <w:pPr>
        <w:widowControl/>
        <w:pBdr>
          <w:top w:val="nil"/>
          <w:left w:val="nil"/>
          <w:bottom w:val="nil"/>
          <w:right w:val="nil"/>
          <w:between w:val="nil"/>
        </w:pBdr>
        <w:spacing w:after="240"/>
        <w:ind w:left="720"/>
        <w:jc w:val="both"/>
        <w:rPr>
          <w:rFonts w:ascii="Arial" w:eastAsia="Arial" w:hAnsi="Arial" w:cs="Arial"/>
          <w:color w:val="000000"/>
          <w:sz w:val="22"/>
          <w:szCs w:val="22"/>
        </w:rPr>
      </w:pPr>
    </w:p>
    <w:p w14:paraId="3D65A6CF" w14:textId="77777777" w:rsidR="0007669D" w:rsidRDefault="00687275">
      <w:pPr>
        <w:ind w:left="360" w:hanging="360"/>
        <w:jc w:val="both"/>
        <w:rPr>
          <w:rFonts w:ascii="Arial" w:eastAsia="Arial" w:hAnsi="Arial" w:cs="Arial"/>
          <w:i/>
          <w:sz w:val="22"/>
          <w:szCs w:val="22"/>
        </w:rPr>
      </w:pPr>
      <w:r>
        <w:rPr>
          <w:rFonts w:ascii="Arial" w:eastAsia="Arial" w:hAnsi="Arial" w:cs="Arial"/>
          <w:b/>
          <w:sz w:val="22"/>
          <w:szCs w:val="22"/>
        </w:rPr>
        <w:t>4.</w:t>
      </w:r>
      <w:r>
        <w:rPr>
          <w:rFonts w:ascii="Arial" w:eastAsia="Arial" w:hAnsi="Arial" w:cs="Arial"/>
          <w:b/>
          <w:sz w:val="22"/>
          <w:szCs w:val="22"/>
        </w:rPr>
        <w:tab/>
        <w:t xml:space="preserve">SPECIFIC ROLES AND RESPONSIBILITIES: </w:t>
      </w:r>
    </w:p>
    <w:p w14:paraId="7FBD155B" w14:textId="77777777" w:rsidR="0007669D" w:rsidRDefault="0007669D">
      <w:pPr>
        <w:ind w:left="360"/>
        <w:jc w:val="both"/>
        <w:rPr>
          <w:rFonts w:ascii="Arial" w:eastAsia="Arial" w:hAnsi="Arial" w:cs="Arial"/>
          <w:b/>
          <w:sz w:val="22"/>
          <w:szCs w:val="22"/>
        </w:rPr>
      </w:pPr>
    </w:p>
    <w:p w14:paraId="13E9532D" w14:textId="50E8D793" w:rsidR="0007669D" w:rsidRDefault="00687275">
      <w:pPr>
        <w:ind w:left="360"/>
        <w:jc w:val="both"/>
        <w:rPr>
          <w:rFonts w:ascii="Arial" w:eastAsia="Arial" w:hAnsi="Arial" w:cs="Arial"/>
          <w:sz w:val="22"/>
          <w:szCs w:val="22"/>
        </w:rPr>
      </w:pPr>
      <w:r>
        <w:rPr>
          <w:rFonts w:ascii="Arial" w:eastAsia="Arial" w:hAnsi="Arial" w:cs="Arial"/>
          <w:sz w:val="22"/>
          <w:szCs w:val="22"/>
        </w:rPr>
        <w:t>As a Lecturer/Associate Lecturer/Assistant Lecturer, following teaching responsibility shall be able to teach the modules for B E Wa</w:t>
      </w:r>
      <w:r w:rsidR="006847FA">
        <w:rPr>
          <w:rFonts w:ascii="Arial" w:eastAsia="Arial" w:hAnsi="Arial" w:cs="Arial"/>
          <w:sz w:val="22"/>
          <w:szCs w:val="22"/>
        </w:rPr>
        <w:t>t</w:t>
      </w:r>
      <w:r>
        <w:rPr>
          <w:rFonts w:ascii="Arial" w:eastAsia="Arial" w:hAnsi="Arial" w:cs="Arial"/>
          <w:sz w:val="22"/>
          <w:szCs w:val="22"/>
        </w:rPr>
        <w:t>er Resources Engineering programme. The tentative modules are as follows:</w:t>
      </w:r>
    </w:p>
    <w:p w14:paraId="7928966C" w14:textId="77777777" w:rsidR="0007669D" w:rsidRDefault="0007669D">
      <w:pPr>
        <w:ind w:left="360" w:hanging="360"/>
        <w:jc w:val="both"/>
        <w:rPr>
          <w:rFonts w:ascii="Arial" w:eastAsia="Arial" w:hAnsi="Arial" w:cs="Arial"/>
          <w:sz w:val="22"/>
          <w:szCs w:val="22"/>
        </w:rPr>
      </w:pPr>
    </w:p>
    <w:p w14:paraId="251FAC77" w14:textId="77777777" w:rsidR="0007669D" w:rsidRDefault="00687275">
      <w:pPr>
        <w:widowControl/>
        <w:numPr>
          <w:ilvl w:val="0"/>
          <w:numId w:val="1"/>
        </w:num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Introduction to Water Quality</w:t>
      </w:r>
    </w:p>
    <w:p w14:paraId="4B281531" w14:textId="77777777" w:rsidR="0007669D" w:rsidRDefault="00687275">
      <w:pPr>
        <w:widowControl/>
        <w:numPr>
          <w:ilvl w:val="0"/>
          <w:numId w:val="1"/>
        </w:num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Hydraulics</w:t>
      </w:r>
    </w:p>
    <w:p w14:paraId="5BC1C8F9" w14:textId="77777777" w:rsidR="0007669D" w:rsidRDefault="00687275">
      <w:pPr>
        <w:widowControl/>
        <w:numPr>
          <w:ilvl w:val="0"/>
          <w:numId w:val="1"/>
        </w:num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Hydrology</w:t>
      </w:r>
    </w:p>
    <w:p w14:paraId="3447DFEF" w14:textId="77777777" w:rsidR="0007669D" w:rsidRDefault="00687275">
      <w:pPr>
        <w:widowControl/>
        <w:numPr>
          <w:ilvl w:val="0"/>
          <w:numId w:val="1"/>
        </w:numPr>
        <w:pBdr>
          <w:top w:val="nil"/>
          <w:left w:val="nil"/>
          <w:bottom w:val="nil"/>
          <w:right w:val="nil"/>
          <w:between w:val="nil"/>
        </w:pBdr>
        <w:jc w:val="both"/>
        <w:rPr>
          <w:rFonts w:ascii="Arial" w:eastAsia="Arial" w:hAnsi="Arial" w:cs="Arial"/>
          <w:sz w:val="22"/>
          <w:szCs w:val="22"/>
        </w:rPr>
      </w:pPr>
      <w:r>
        <w:rPr>
          <w:rFonts w:ascii="Arial" w:eastAsia="Arial" w:hAnsi="Arial" w:cs="Arial"/>
          <w:sz w:val="22"/>
          <w:szCs w:val="22"/>
        </w:rPr>
        <w:t>Fluid Mechanics</w:t>
      </w:r>
    </w:p>
    <w:p w14:paraId="4466A7BE" w14:textId="77777777" w:rsidR="0007669D" w:rsidRDefault="00687275">
      <w:pPr>
        <w:widowControl/>
        <w:numPr>
          <w:ilvl w:val="0"/>
          <w:numId w:val="1"/>
        </w:num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Introduction to RS and GIS in Water Resources</w:t>
      </w:r>
    </w:p>
    <w:p w14:paraId="313E0EA6" w14:textId="77777777" w:rsidR="0007669D" w:rsidRDefault="00687275">
      <w:pPr>
        <w:widowControl/>
        <w:numPr>
          <w:ilvl w:val="0"/>
          <w:numId w:val="1"/>
        </w:num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Fluvial Hydraulics and Sediment Transport</w:t>
      </w:r>
    </w:p>
    <w:p w14:paraId="34C4BBFD" w14:textId="77777777" w:rsidR="0007669D" w:rsidRDefault="00687275">
      <w:pPr>
        <w:widowControl/>
        <w:numPr>
          <w:ilvl w:val="0"/>
          <w:numId w:val="1"/>
        </w:num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Watershed Management</w:t>
      </w:r>
    </w:p>
    <w:p w14:paraId="7A6CAFE6" w14:textId="77777777" w:rsidR="0007669D" w:rsidRDefault="00687275">
      <w:pPr>
        <w:widowControl/>
        <w:numPr>
          <w:ilvl w:val="0"/>
          <w:numId w:val="1"/>
        </w:num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Climate Change and Water Resources</w:t>
      </w:r>
    </w:p>
    <w:p w14:paraId="36A50656" w14:textId="77777777" w:rsidR="0007669D" w:rsidRDefault="00687275">
      <w:pPr>
        <w:widowControl/>
        <w:numPr>
          <w:ilvl w:val="0"/>
          <w:numId w:val="1"/>
        </w:num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Water Supply Systems</w:t>
      </w:r>
    </w:p>
    <w:p w14:paraId="73F0EDC7" w14:textId="77777777" w:rsidR="0007669D" w:rsidRDefault="00687275">
      <w:pPr>
        <w:widowControl/>
        <w:numPr>
          <w:ilvl w:val="0"/>
          <w:numId w:val="1"/>
        </w:num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Urban Drainage and Sanitation</w:t>
      </w:r>
    </w:p>
    <w:p w14:paraId="7CDED1A4" w14:textId="77777777" w:rsidR="0007669D" w:rsidRDefault="00687275">
      <w:pPr>
        <w:widowControl/>
        <w:numPr>
          <w:ilvl w:val="0"/>
          <w:numId w:val="1"/>
        </w:num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Water and Wastewater Treatment Technology</w:t>
      </w:r>
    </w:p>
    <w:p w14:paraId="0B1D8594" w14:textId="77777777" w:rsidR="0007669D" w:rsidRDefault="00687275">
      <w:pPr>
        <w:widowControl/>
        <w:numPr>
          <w:ilvl w:val="0"/>
          <w:numId w:val="1"/>
        </w:num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Water Sustainability and Economics</w:t>
      </w:r>
    </w:p>
    <w:p w14:paraId="069A4221" w14:textId="77777777" w:rsidR="0007669D" w:rsidRDefault="00687275">
      <w:pPr>
        <w:widowControl/>
        <w:numPr>
          <w:ilvl w:val="0"/>
          <w:numId w:val="1"/>
        </w:num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Environmental Flow Assessment</w:t>
      </w:r>
    </w:p>
    <w:p w14:paraId="66E7AAC7" w14:textId="77777777" w:rsidR="0007669D" w:rsidRDefault="00687275">
      <w:pPr>
        <w:widowControl/>
        <w:numPr>
          <w:ilvl w:val="0"/>
          <w:numId w:val="1"/>
        </w:num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Integrated Water Resources Management</w:t>
      </w:r>
    </w:p>
    <w:p w14:paraId="608F765F" w14:textId="77777777" w:rsidR="0007669D" w:rsidRDefault="00687275">
      <w:pPr>
        <w:widowControl/>
        <w:numPr>
          <w:ilvl w:val="0"/>
          <w:numId w:val="1"/>
        </w:num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Environmental Impact Assessment</w:t>
      </w:r>
    </w:p>
    <w:p w14:paraId="7ABD11CB" w14:textId="77777777" w:rsidR="0007669D" w:rsidRDefault="00687275">
      <w:pPr>
        <w:widowControl/>
        <w:numPr>
          <w:ilvl w:val="0"/>
          <w:numId w:val="1"/>
        </w:num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Energy Conversion and Environment</w:t>
      </w:r>
    </w:p>
    <w:p w14:paraId="42609F8B" w14:textId="77777777" w:rsidR="0007669D" w:rsidRDefault="00687275">
      <w:pPr>
        <w:widowControl/>
        <w:numPr>
          <w:ilvl w:val="0"/>
          <w:numId w:val="1"/>
        </w:num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Microwave Remote Sensing for Hydrological Applications</w:t>
      </w:r>
    </w:p>
    <w:p w14:paraId="0FD568A6" w14:textId="77777777" w:rsidR="0007669D" w:rsidRDefault="0007669D">
      <w:pPr>
        <w:jc w:val="both"/>
        <w:rPr>
          <w:rFonts w:ascii="Arial" w:eastAsia="Arial" w:hAnsi="Arial" w:cs="Arial"/>
          <w:b/>
          <w:sz w:val="22"/>
          <w:szCs w:val="22"/>
        </w:rPr>
      </w:pPr>
    </w:p>
    <w:p w14:paraId="091C50EB" w14:textId="77777777" w:rsidR="0007669D" w:rsidRDefault="00687275">
      <w:pPr>
        <w:jc w:val="both"/>
        <w:rPr>
          <w:rFonts w:ascii="Arial" w:eastAsia="Arial" w:hAnsi="Arial" w:cs="Arial"/>
          <w:b/>
          <w:sz w:val="22"/>
          <w:szCs w:val="22"/>
        </w:rPr>
      </w:pPr>
      <w:r>
        <w:rPr>
          <w:rFonts w:ascii="Arial" w:eastAsia="Arial" w:hAnsi="Arial" w:cs="Arial"/>
          <w:b/>
          <w:sz w:val="22"/>
          <w:szCs w:val="22"/>
        </w:rPr>
        <w:t>Research and Innovation</w:t>
      </w:r>
    </w:p>
    <w:p w14:paraId="1E590C15" w14:textId="77777777" w:rsidR="0007669D" w:rsidRDefault="00687275">
      <w:pPr>
        <w:widowControl/>
        <w:numPr>
          <w:ilvl w:val="0"/>
          <w:numId w:val="4"/>
        </w:num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Generate fund for the University through research projects and consultancy services;</w:t>
      </w:r>
    </w:p>
    <w:p w14:paraId="59314AC2" w14:textId="77777777" w:rsidR="0007669D" w:rsidRDefault="00687275">
      <w:pPr>
        <w:widowControl/>
        <w:numPr>
          <w:ilvl w:val="0"/>
          <w:numId w:val="4"/>
        </w:num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Supervise research projects and dissertation where these are part of the Programme(s) of study;</w:t>
      </w:r>
    </w:p>
    <w:p w14:paraId="530DD91B" w14:textId="77777777" w:rsidR="0007669D" w:rsidRDefault="00687275">
      <w:pPr>
        <w:widowControl/>
        <w:numPr>
          <w:ilvl w:val="0"/>
          <w:numId w:val="4"/>
        </w:num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Contribute to design of research projects and define methods such as conducting surveys and focused interviews;</w:t>
      </w:r>
    </w:p>
    <w:p w14:paraId="554EB879" w14:textId="77777777" w:rsidR="0007669D" w:rsidRDefault="00687275">
      <w:pPr>
        <w:widowControl/>
        <w:numPr>
          <w:ilvl w:val="0"/>
          <w:numId w:val="4"/>
        </w:num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Carry out literature searches within pre-specified parameters;</w:t>
      </w:r>
    </w:p>
    <w:p w14:paraId="4807E7BA" w14:textId="77777777" w:rsidR="0007669D" w:rsidRDefault="00687275">
      <w:pPr>
        <w:widowControl/>
        <w:numPr>
          <w:ilvl w:val="0"/>
          <w:numId w:val="4"/>
        </w:num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Run analysis/interpreting data using specified and agreed techniques/models;</w:t>
      </w:r>
    </w:p>
    <w:p w14:paraId="7251A861" w14:textId="77777777" w:rsidR="0007669D" w:rsidRDefault="00687275">
      <w:pPr>
        <w:widowControl/>
        <w:numPr>
          <w:ilvl w:val="0"/>
          <w:numId w:val="4"/>
        </w:num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Prepare summary reports of research methods/findings;</w:t>
      </w:r>
    </w:p>
    <w:p w14:paraId="41B57AF6" w14:textId="77777777" w:rsidR="0007669D" w:rsidRDefault="00687275">
      <w:pPr>
        <w:widowControl/>
        <w:numPr>
          <w:ilvl w:val="0"/>
          <w:numId w:val="4"/>
        </w:num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Contribute to dissemination and publication of research findings; and</w:t>
      </w:r>
    </w:p>
    <w:p w14:paraId="6A3B1498" w14:textId="77777777" w:rsidR="0007669D" w:rsidRDefault="00687275">
      <w:pPr>
        <w:widowControl/>
        <w:numPr>
          <w:ilvl w:val="0"/>
          <w:numId w:val="4"/>
        </w:num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Carry out research projects on their own or as a lead in a team and publish some quality papers in reputed journals.</w:t>
      </w:r>
    </w:p>
    <w:p w14:paraId="7791F444" w14:textId="77777777" w:rsidR="0007669D" w:rsidRDefault="0007669D">
      <w:pPr>
        <w:jc w:val="both"/>
        <w:rPr>
          <w:rFonts w:ascii="Arial" w:eastAsia="Arial" w:hAnsi="Arial" w:cs="Arial"/>
          <w:sz w:val="22"/>
          <w:szCs w:val="22"/>
        </w:rPr>
      </w:pPr>
    </w:p>
    <w:p w14:paraId="3554C7DE" w14:textId="77777777" w:rsidR="0007669D" w:rsidRDefault="00687275">
      <w:pPr>
        <w:ind w:left="360" w:hanging="360"/>
        <w:jc w:val="both"/>
        <w:rPr>
          <w:rFonts w:ascii="Arial" w:eastAsia="Arial" w:hAnsi="Arial" w:cs="Arial"/>
          <w:sz w:val="22"/>
          <w:szCs w:val="22"/>
        </w:rPr>
      </w:pPr>
      <w:r>
        <w:rPr>
          <w:rFonts w:ascii="Arial" w:eastAsia="Arial" w:hAnsi="Arial" w:cs="Arial"/>
          <w:b/>
          <w:sz w:val="22"/>
          <w:szCs w:val="22"/>
        </w:rPr>
        <w:t xml:space="preserve">5. </w:t>
      </w:r>
      <w:r>
        <w:rPr>
          <w:rFonts w:ascii="Arial" w:eastAsia="Arial" w:hAnsi="Arial" w:cs="Arial"/>
          <w:b/>
          <w:sz w:val="22"/>
          <w:szCs w:val="22"/>
        </w:rPr>
        <w:tab/>
      </w:r>
      <w:r>
        <w:rPr>
          <w:rFonts w:ascii="Arial" w:eastAsia="Arial" w:hAnsi="Arial" w:cs="Arial"/>
          <w:b/>
          <w:sz w:val="22"/>
          <w:szCs w:val="22"/>
          <w:u w:val="single"/>
        </w:rPr>
        <w:t>KNOWLEDGE, SKILLS &amp; ABILITIES (KSA) REQUIREMENTS</w:t>
      </w:r>
      <w:r>
        <w:rPr>
          <w:rFonts w:ascii="Arial" w:eastAsia="Arial" w:hAnsi="Arial" w:cs="Arial"/>
          <w:sz w:val="22"/>
          <w:szCs w:val="22"/>
        </w:rPr>
        <w:t xml:space="preserve"> </w:t>
      </w:r>
    </w:p>
    <w:p w14:paraId="10847089" w14:textId="77777777" w:rsidR="0007669D" w:rsidRDefault="0007669D">
      <w:pPr>
        <w:jc w:val="both"/>
        <w:rPr>
          <w:rFonts w:ascii="Arial" w:eastAsia="Arial" w:hAnsi="Arial" w:cs="Arial"/>
          <w:sz w:val="22"/>
          <w:szCs w:val="22"/>
        </w:rPr>
      </w:pPr>
    </w:p>
    <w:p w14:paraId="43DDE5ED" w14:textId="77777777" w:rsidR="0007669D" w:rsidRDefault="00687275">
      <w:pPr>
        <w:widowControl/>
        <w:numPr>
          <w:ilvl w:val="1"/>
          <w:numId w:val="7"/>
        </w:numPr>
        <w:ind w:hanging="360"/>
        <w:jc w:val="both"/>
        <w:rPr>
          <w:rFonts w:ascii="Arial" w:eastAsia="Arial" w:hAnsi="Arial" w:cs="Arial"/>
          <w:sz w:val="22"/>
          <w:szCs w:val="22"/>
        </w:rPr>
      </w:pPr>
      <w:r>
        <w:rPr>
          <w:rFonts w:ascii="Arial" w:eastAsia="Arial" w:hAnsi="Arial" w:cs="Arial"/>
          <w:b/>
          <w:sz w:val="22"/>
          <w:szCs w:val="22"/>
        </w:rPr>
        <w:t xml:space="preserve">Education: </w:t>
      </w:r>
    </w:p>
    <w:p w14:paraId="32CA8ABE" w14:textId="77777777" w:rsidR="0007669D" w:rsidRDefault="0007669D">
      <w:pPr>
        <w:widowControl/>
        <w:ind w:left="720"/>
        <w:jc w:val="both"/>
        <w:rPr>
          <w:rFonts w:ascii="Arial" w:eastAsia="Arial" w:hAnsi="Arial" w:cs="Arial"/>
          <w:sz w:val="22"/>
          <w:szCs w:val="22"/>
        </w:rPr>
      </w:pPr>
    </w:p>
    <w:p w14:paraId="1F39661B" w14:textId="77777777" w:rsidR="0007669D" w:rsidRPr="006847FA" w:rsidRDefault="00687275">
      <w:pPr>
        <w:widowControl/>
        <w:ind w:left="720"/>
        <w:jc w:val="both"/>
        <w:rPr>
          <w:rFonts w:ascii="Arial" w:eastAsia="Arial" w:hAnsi="Arial" w:cs="Arial"/>
          <w:bCs/>
          <w:sz w:val="22"/>
          <w:szCs w:val="22"/>
        </w:rPr>
      </w:pPr>
      <w:r w:rsidRPr="006847FA">
        <w:rPr>
          <w:rFonts w:ascii="Arial" w:eastAsia="Arial" w:hAnsi="Arial" w:cs="Arial"/>
          <w:bCs/>
          <w:sz w:val="22"/>
          <w:szCs w:val="22"/>
        </w:rPr>
        <w:t>MSc/MTech/ME in Water Resources Engineering/Management or BE/BSc/BTech in Water Resources Engineering /Environmental Engineering/ Civil Engineering (Preference will be given to Masters in WRE/Management or Bachelors in WRE/ Environmental Engineering)</w:t>
      </w:r>
    </w:p>
    <w:p w14:paraId="780ECD6E" w14:textId="77777777" w:rsidR="0007669D" w:rsidRDefault="0007669D">
      <w:pPr>
        <w:widowControl/>
        <w:spacing w:line="360" w:lineRule="auto"/>
        <w:jc w:val="both"/>
        <w:rPr>
          <w:rFonts w:ascii="Arial" w:eastAsia="Arial" w:hAnsi="Arial" w:cs="Arial"/>
          <w:sz w:val="22"/>
          <w:szCs w:val="22"/>
        </w:rPr>
      </w:pPr>
    </w:p>
    <w:p w14:paraId="6AEBFAEE" w14:textId="77777777" w:rsidR="0007669D" w:rsidRDefault="00687275">
      <w:pPr>
        <w:widowControl/>
        <w:numPr>
          <w:ilvl w:val="1"/>
          <w:numId w:val="7"/>
        </w:numPr>
        <w:pBdr>
          <w:top w:val="nil"/>
          <w:left w:val="nil"/>
          <w:bottom w:val="nil"/>
          <w:right w:val="nil"/>
          <w:between w:val="nil"/>
        </w:pBdr>
        <w:spacing w:line="360" w:lineRule="auto"/>
        <w:ind w:hanging="360"/>
        <w:jc w:val="both"/>
        <w:rPr>
          <w:rFonts w:ascii="Arial" w:eastAsia="Arial" w:hAnsi="Arial" w:cs="Arial"/>
          <w:b/>
          <w:color w:val="000000"/>
          <w:sz w:val="22"/>
          <w:szCs w:val="22"/>
        </w:rPr>
      </w:pPr>
      <w:r>
        <w:rPr>
          <w:rFonts w:ascii="Arial" w:eastAsia="Arial" w:hAnsi="Arial" w:cs="Arial"/>
          <w:b/>
          <w:color w:val="000000"/>
          <w:sz w:val="22"/>
          <w:szCs w:val="22"/>
        </w:rPr>
        <w:t xml:space="preserve">Experience:  </w:t>
      </w:r>
    </w:p>
    <w:p w14:paraId="7A0673F8" w14:textId="77777777" w:rsidR="0007669D" w:rsidRDefault="00687275">
      <w:pPr>
        <w:widowControl/>
        <w:pBdr>
          <w:top w:val="nil"/>
          <w:left w:val="nil"/>
          <w:bottom w:val="nil"/>
          <w:right w:val="nil"/>
          <w:between w:val="nil"/>
        </w:pBdr>
        <w:spacing w:line="360" w:lineRule="auto"/>
        <w:ind w:left="644"/>
        <w:jc w:val="both"/>
        <w:rPr>
          <w:rFonts w:ascii="Arial" w:eastAsia="Arial" w:hAnsi="Arial" w:cs="Arial"/>
          <w:color w:val="000000"/>
          <w:sz w:val="22"/>
          <w:szCs w:val="22"/>
        </w:rPr>
      </w:pPr>
      <w:r>
        <w:rPr>
          <w:rFonts w:ascii="Arial" w:eastAsia="Arial" w:hAnsi="Arial" w:cs="Arial"/>
          <w:color w:val="000000"/>
          <w:sz w:val="22"/>
          <w:szCs w:val="22"/>
        </w:rPr>
        <w:t xml:space="preserve">Experience is not required for all the position. Job experience in the relevant field will be preferable. </w:t>
      </w:r>
    </w:p>
    <w:p w14:paraId="649BE681" w14:textId="77777777" w:rsidR="0007669D" w:rsidRDefault="0007669D">
      <w:pPr>
        <w:widowControl/>
        <w:pBdr>
          <w:top w:val="nil"/>
          <w:left w:val="nil"/>
          <w:bottom w:val="nil"/>
          <w:right w:val="nil"/>
          <w:between w:val="nil"/>
        </w:pBdr>
        <w:spacing w:line="360" w:lineRule="auto"/>
        <w:ind w:left="644"/>
        <w:jc w:val="both"/>
        <w:rPr>
          <w:rFonts w:ascii="Arial" w:eastAsia="Arial" w:hAnsi="Arial" w:cs="Arial"/>
          <w:b/>
          <w:color w:val="000000"/>
          <w:sz w:val="22"/>
          <w:szCs w:val="22"/>
        </w:rPr>
      </w:pPr>
    </w:p>
    <w:p w14:paraId="4BE6D4FB" w14:textId="77777777" w:rsidR="0007669D" w:rsidRDefault="0007669D">
      <w:pPr>
        <w:widowControl/>
        <w:pBdr>
          <w:top w:val="nil"/>
          <w:left w:val="nil"/>
          <w:bottom w:val="nil"/>
          <w:right w:val="nil"/>
          <w:between w:val="nil"/>
        </w:pBdr>
        <w:spacing w:line="360" w:lineRule="auto"/>
        <w:ind w:left="644"/>
        <w:jc w:val="both"/>
        <w:rPr>
          <w:rFonts w:ascii="Arial" w:eastAsia="Arial" w:hAnsi="Arial" w:cs="Arial"/>
          <w:b/>
          <w:color w:val="000000"/>
          <w:sz w:val="22"/>
          <w:szCs w:val="22"/>
        </w:rPr>
      </w:pPr>
    </w:p>
    <w:p w14:paraId="71856D28" w14:textId="77777777" w:rsidR="0007669D" w:rsidRDefault="0007669D">
      <w:pPr>
        <w:widowControl/>
        <w:pBdr>
          <w:top w:val="nil"/>
          <w:left w:val="nil"/>
          <w:bottom w:val="nil"/>
          <w:right w:val="nil"/>
          <w:between w:val="nil"/>
        </w:pBdr>
        <w:spacing w:line="360" w:lineRule="auto"/>
        <w:ind w:left="644"/>
        <w:jc w:val="both"/>
        <w:rPr>
          <w:rFonts w:ascii="Arial" w:eastAsia="Arial" w:hAnsi="Arial" w:cs="Arial"/>
          <w:b/>
          <w:color w:val="000000"/>
          <w:sz w:val="22"/>
          <w:szCs w:val="22"/>
        </w:rPr>
      </w:pPr>
    </w:p>
    <w:p w14:paraId="26B99EC7" w14:textId="77777777" w:rsidR="0007669D" w:rsidRDefault="0007669D">
      <w:pPr>
        <w:widowControl/>
        <w:pBdr>
          <w:top w:val="nil"/>
          <w:left w:val="nil"/>
          <w:bottom w:val="nil"/>
          <w:right w:val="nil"/>
          <w:between w:val="nil"/>
        </w:pBdr>
        <w:spacing w:line="360" w:lineRule="auto"/>
        <w:ind w:left="644"/>
        <w:jc w:val="both"/>
        <w:rPr>
          <w:rFonts w:ascii="Arial" w:eastAsia="Arial" w:hAnsi="Arial" w:cs="Arial"/>
          <w:b/>
          <w:color w:val="000000"/>
          <w:sz w:val="22"/>
          <w:szCs w:val="22"/>
        </w:rPr>
      </w:pPr>
    </w:p>
    <w:p w14:paraId="3A0D0CE3" w14:textId="77777777" w:rsidR="0007669D" w:rsidRDefault="0007669D">
      <w:pPr>
        <w:widowControl/>
        <w:pBdr>
          <w:top w:val="nil"/>
          <w:left w:val="nil"/>
          <w:bottom w:val="nil"/>
          <w:right w:val="nil"/>
          <w:between w:val="nil"/>
        </w:pBdr>
        <w:spacing w:line="360" w:lineRule="auto"/>
        <w:ind w:left="644"/>
        <w:jc w:val="both"/>
        <w:rPr>
          <w:rFonts w:ascii="Arial" w:eastAsia="Arial" w:hAnsi="Arial" w:cs="Arial"/>
          <w:b/>
          <w:color w:val="000000"/>
          <w:sz w:val="22"/>
          <w:szCs w:val="22"/>
        </w:rPr>
      </w:pPr>
    </w:p>
    <w:p w14:paraId="21B43D14" w14:textId="77777777" w:rsidR="0007669D" w:rsidRDefault="0007669D">
      <w:pPr>
        <w:widowControl/>
        <w:pBdr>
          <w:top w:val="nil"/>
          <w:left w:val="nil"/>
          <w:bottom w:val="nil"/>
          <w:right w:val="nil"/>
          <w:between w:val="nil"/>
        </w:pBdr>
        <w:spacing w:line="360" w:lineRule="auto"/>
        <w:ind w:left="644"/>
        <w:jc w:val="both"/>
        <w:rPr>
          <w:rFonts w:ascii="Arial" w:eastAsia="Arial" w:hAnsi="Arial" w:cs="Arial"/>
          <w:b/>
          <w:color w:val="000000"/>
          <w:sz w:val="22"/>
          <w:szCs w:val="22"/>
        </w:rPr>
      </w:pPr>
    </w:p>
    <w:p w14:paraId="1A97EF3A" w14:textId="77777777" w:rsidR="0007669D" w:rsidRDefault="00687275">
      <w:pPr>
        <w:widowControl/>
        <w:numPr>
          <w:ilvl w:val="1"/>
          <w:numId w:val="7"/>
        </w:numPr>
        <w:spacing w:line="360" w:lineRule="auto"/>
        <w:ind w:hanging="360"/>
        <w:jc w:val="both"/>
        <w:rPr>
          <w:rFonts w:ascii="Arial" w:eastAsia="Arial" w:hAnsi="Arial" w:cs="Arial"/>
          <w:sz w:val="22"/>
          <w:szCs w:val="22"/>
        </w:rPr>
      </w:pPr>
      <w:r>
        <w:rPr>
          <w:rFonts w:ascii="Arial" w:eastAsia="Arial" w:hAnsi="Arial" w:cs="Arial"/>
          <w:b/>
          <w:sz w:val="22"/>
          <w:szCs w:val="22"/>
        </w:rPr>
        <w:t xml:space="preserve">Knowledge Skills and Abilities </w:t>
      </w:r>
    </w:p>
    <w:tbl>
      <w:tblPr>
        <w:tblStyle w:val="a"/>
        <w:tblW w:w="8957" w:type="dxa"/>
        <w:tblInd w:w="392" w:type="dxa"/>
        <w:tblBorders>
          <w:top w:val="single" w:sz="8" w:space="0" w:color="4BACC6"/>
          <w:left w:val="single" w:sz="8" w:space="0" w:color="4BACC6"/>
          <w:bottom w:val="single" w:sz="8" w:space="0" w:color="4BACC6"/>
          <w:right w:val="single" w:sz="8" w:space="0" w:color="4BACC6"/>
        </w:tblBorders>
        <w:tblLayout w:type="fixed"/>
        <w:tblLook w:val="04A0" w:firstRow="1" w:lastRow="0" w:firstColumn="1" w:lastColumn="0" w:noHBand="0" w:noVBand="1"/>
      </w:tblPr>
      <w:tblGrid>
        <w:gridCol w:w="8957"/>
      </w:tblGrid>
      <w:tr w:rsidR="0007669D" w14:paraId="7C90E69F" w14:textId="77777777" w:rsidTr="0007669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57" w:type="dxa"/>
            <w:shd w:val="clear" w:color="auto" w:fill="auto"/>
          </w:tcPr>
          <w:p w14:paraId="51C13812" w14:textId="77777777" w:rsidR="0007669D" w:rsidRDefault="00687275">
            <w:pPr>
              <w:rPr>
                <w:rFonts w:ascii="Arial" w:eastAsia="Arial" w:hAnsi="Arial" w:cs="Arial"/>
                <w:sz w:val="22"/>
                <w:szCs w:val="22"/>
              </w:rPr>
            </w:pPr>
            <w:r>
              <w:rPr>
                <w:rFonts w:ascii="Arial" w:eastAsia="Arial" w:hAnsi="Arial" w:cs="Arial"/>
                <w:b w:val="0"/>
                <w:color w:val="000000"/>
                <w:sz w:val="22"/>
                <w:szCs w:val="22"/>
              </w:rPr>
              <w:t xml:space="preserve">Ability to demonstrate high level of commitment to teaching. </w:t>
            </w:r>
          </w:p>
        </w:tc>
      </w:tr>
      <w:tr w:rsidR="0007669D" w14:paraId="51D2E2C1" w14:textId="77777777" w:rsidTr="000766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57" w:type="dxa"/>
          </w:tcPr>
          <w:p w14:paraId="5DEC6B07" w14:textId="77777777" w:rsidR="0007669D" w:rsidRDefault="00687275">
            <w:pPr>
              <w:rPr>
                <w:rFonts w:ascii="Arial" w:eastAsia="Arial" w:hAnsi="Arial" w:cs="Arial"/>
                <w:sz w:val="22"/>
                <w:szCs w:val="22"/>
              </w:rPr>
            </w:pPr>
            <w:r>
              <w:rPr>
                <w:rFonts w:ascii="Arial" w:eastAsia="Arial" w:hAnsi="Arial" w:cs="Arial"/>
                <w:b w:val="0"/>
                <w:color w:val="000000"/>
                <w:sz w:val="22"/>
                <w:szCs w:val="22"/>
              </w:rPr>
              <w:t xml:space="preserve">Ability to listen and being open to multiple views, perspectives, and feedback. </w:t>
            </w:r>
          </w:p>
        </w:tc>
      </w:tr>
      <w:tr w:rsidR="0007669D" w14:paraId="39FB05F6" w14:textId="77777777" w:rsidTr="0007669D">
        <w:tc>
          <w:tcPr>
            <w:cnfStyle w:val="001000000000" w:firstRow="0" w:lastRow="0" w:firstColumn="1" w:lastColumn="0" w:oddVBand="0" w:evenVBand="0" w:oddHBand="0" w:evenHBand="0" w:firstRowFirstColumn="0" w:firstRowLastColumn="0" w:lastRowFirstColumn="0" w:lastRowLastColumn="0"/>
            <w:tcW w:w="8957" w:type="dxa"/>
          </w:tcPr>
          <w:p w14:paraId="2251DF94" w14:textId="77777777" w:rsidR="0007669D" w:rsidRDefault="00687275">
            <w:pPr>
              <w:rPr>
                <w:rFonts w:ascii="Arial" w:eastAsia="Arial" w:hAnsi="Arial" w:cs="Arial"/>
                <w:sz w:val="22"/>
                <w:szCs w:val="22"/>
              </w:rPr>
            </w:pPr>
            <w:r>
              <w:rPr>
                <w:rFonts w:ascii="Arial" w:eastAsia="Arial" w:hAnsi="Arial" w:cs="Arial"/>
                <w:b w:val="0"/>
                <w:color w:val="000000"/>
                <w:sz w:val="22"/>
                <w:szCs w:val="22"/>
              </w:rPr>
              <w:t>Engagement in continuous learning and development, and committed to continuous improvement by way of recognising to change personal, interpersonal and managerial behaviour.</w:t>
            </w:r>
          </w:p>
        </w:tc>
      </w:tr>
      <w:tr w:rsidR="0007669D" w14:paraId="6E5BAA59" w14:textId="77777777" w:rsidTr="000766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57" w:type="dxa"/>
          </w:tcPr>
          <w:p w14:paraId="6E2075FF" w14:textId="77777777" w:rsidR="0007669D" w:rsidRDefault="00687275">
            <w:pPr>
              <w:rPr>
                <w:rFonts w:ascii="Arial" w:eastAsia="Arial" w:hAnsi="Arial" w:cs="Arial"/>
                <w:sz w:val="22"/>
                <w:szCs w:val="22"/>
              </w:rPr>
            </w:pPr>
            <w:r>
              <w:rPr>
                <w:rFonts w:ascii="Arial" w:eastAsia="Arial" w:hAnsi="Arial" w:cs="Arial"/>
                <w:b w:val="0"/>
                <w:color w:val="000000"/>
                <w:sz w:val="22"/>
                <w:szCs w:val="22"/>
              </w:rPr>
              <w:t>Sound skills in research, analysis and dissemination of knowledge mainly by way of publication.</w:t>
            </w:r>
          </w:p>
        </w:tc>
      </w:tr>
      <w:tr w:rsidR="0007669D" w14:paraId="057B0B50" w14:textId="77777777" w:rsidTr="0007669D">
        <w:tc>
          <w:tcPr>
            <w:cnfStyle w:val="001000000000" w:firstRow="0" w:lastRow="0" w:firstColumn="1" w:lastColumn="0" w:oddVBand="0" w:evenVBand="0" w:oddHBand="0" w:evenHBand="0" w:firstRowFirstColumn="0" w:firstRowLastColumn="0" w:lastRowFirstColumn="0" w:lastRowLastColumn="0"/>
            <w:tcW w:w="8957" w:type="dxa"/>
          </w:tcPr>
          <w:p w14:paraId="4DA31C21" w14:textId="77777777" w:rsidR="0007669D" w:rsidRDefault="00687275">
            <w:pPr>
              <w:rPr>
                <w:rFonts w:ascii="Arial" w:eastAsia="Arial" w:hAnsi="Arial" w:cs="Arial"/>
                <w:sz w:val="22"/>
                <w:szCs w:val="22"/>
              </w:rPr>
            </w:pPr>
            <w:r>
              <w:rPr>
                <w:rFonts w:ascii="Arial" w:eastAsia="Arial" w:hAnsi="Arial" w:cs="Arial"/>
                <w:b w:val="0"/>
                <w:sz w:val="22"/>
                <w:szCs w:val="22"/>
              </w:rPr>
              <w:t>Ability to master in a particular field of specialisation and provide excellent learning outcomes among the students.</w:t>
            </w:r>
          </w:p>
        </w:tc>
      </w:tr>
    </w:tbl>
    <w:p w14:paraId="5C6DB010" w14:textId="77777777" w:rsidR="0007669D" w:rsidRDefault="0007669D">
      <w:pPr>
        <w:spacing w:line="360" w:lineRule="auto"/>
        <w:jc w:val="both"/>
        <w:rPr>
          <w:rFonts w:ascii="Arial" w:eastAsia="Arial" w:hAnsi="Arial" w:cs="Arial"/>
          <w:sz w:val="22"/>
          <w:szCs w:val="22"/>
        </w:rPr>
      </w:pPr>
    </w:p>
    <w:p w14:paraId="770831E5" w14:textId="77777777" w:rsidR="0007669D" w:rsidRDefault="00687275">
      <w:pPr>
        <w:spacing w:after="120"/>
        <w:jc w:val="both"/>
        <w:rPr>
          <w:rFonts w:ascii="Arial" w:eastAsia="Arial" w:hAnsi="Arial" w:cs="Arial"/>
          <w:sz w:val="22"/>
          <w:szCs w:val="22"/>
        </w:rPr>
      </w:pPr>
      <w:r>
        <w:rPr>
          <w:rFonts w:ascii="Arial" w:eastAsia="Arial" w:hAnsi="Arial" w:cs="Arial"/>
          <w:b/>
          <w:sz w:val="22"/>
          <w:szCs w:val="22"/>
        </w:rPr>
        <w:t>Service Condition:</w:t>
      </w:r>
      <w:r>
        <w:rPr>
          <w:rFonts w:ascii="Arial" w:eastAsia="Arial" w:hAnsi="Arial" w:cs="Arial"/>
          <w:sz w:val="22"/>
          <w:szCs w:val="22"/>
        </w:rPr>
        <w:t xml:space="preserve"> </w:t>
      </w:r>
    </w:p>
    <w:p w14:paraId="106F2777" w14:textId="77777777" w:rsidR="0007669D" w:rsidRDefault="00687275">
      <w:pPr>
        <w:widowControl/>
        <w:numPr>
          <w:ilvl w:val="0"/>
          <w:numId w:val="2"/>
        </w:num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 xml:space="preserve">The candidate will be recruited as a regular employee. </w:t>
      </w:r>
    </w:p>
    <w:p w14:paraId="1349AAB8" w14:textId="77777777" w:rsidR="0007669D" w:rsidRDefault="00687275">
      <w:pPr>
        <w:widowControl/>
        <w:numPr>
          <w:ilvl w:val="0"/>
          <w:numId w:val="2"/>
        </w:num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Salary and allowance will be commensurate with qualification in accordance to the existing Rules and Regulations of the Royal University of Bhutan.</w:t>
      </w:r>
    </w:p>
    <w:p w14:paraId="0C2707F3" w14:textId="77777777" w:rsidR="0007669D" w:rsidRDefault="0007669D">
      <w:pPr>
        <w:rPr>
          <w:rFonts w:ascii="Arial" w:eastAsia="Arial" w:hAnsi="Arial" w:cs="Arial"/>
          <w:sz w:val="22"/>
          <w:szCs w:val="22"/>
        </w:rPr>
      </w:pPr>
    </w:p>
    <w:p w14:paraId="5068A41B" w14:textId="77777777" w:rsidR="0007669D" w:rsidRDefault="0007669D">
      <w:pPr>
        <w:rPr>
          <w:rFonts w:ascii="Arial" w:eastAsia="Arial" w:hAnsi="Arial" w:cs="Arial"/>
          <w:sz w:val="22"/>
          <w:szCs w:val="22"/>
        </w:rPr>
      </w:pPr>
    </w:p>
    <w:sectPr w:rsidR="0007669D">
      <w:pgSz w:w="12240" w:h="15840"/>
      <w:pgMar w:top="360" w:right="1440" w:bottom="90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03539"/>
    <w:multiLevelType w:val="multilevel"/>
    <w:tmpl w:val="F222900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FCF74BA"/>
    <w:multiLevelType w:val="multilevel"/>
    <w:tmpl w:val="C1B864E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2AA1E38"/>
    <w:multiLevelType w:val="multilevel"/>
    <w:tmpl w:val="EFA8B30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 w15:restartNumberingAfterBreak="0">
    <w:nsid w:val="2E5121CA"/>
    <w:multiLevelType w:val="multilevel"/>
    <w:tmpl w:val="F0D0F980"/>
    <w:lvl w:ilvl="0">
      <w:start w:val="1"/>
      <w:numFmt w:val="bullet"/>
      <w:pStyle w:val="Heading1"/>
      <w:lvlText w:val="●"/>
      <w:lvlJc w:val="left"/>
      <w:pPr>
        <w:ind w:left="720" w:hanging="360"/>
      </w:pPr>
      <w:rPr>
        <w:rFonts w:ascii="Noto Sans Symbols" w:eastAsia="Noto Sans Symbols" w:hAnsi="Noto Sans Symbols" w:cs="Noto Sans Symbols"/>
      </w:rPr>
    </w:lvl>
    <w:lvl w:ilvl="1">
      <w:start w:val="1"/>
      <w:numFmt w:val="bullet"/>
      <w:pStyle w:val="Heading2"/>
      <w:lvlText w:val="o"/>
      <w:lvlJc w:val="left"/>
      <w:pPr>
        <w:ind w:left="1440" w:hanging="360"/>
      </w:pPr>
      <w:rPr>
        <w:rFonts w:ascii="Courier New" w:eastAsia="Courier New" w:hAnsi="Courier New" w:cs="Courier New"/>
      </w:rPr>
    </w:lvl>
    <w:lvl w:ilvl="2">
      <w:start w:val="1"/>
      <w:numFmt w:val="bullet"/>
      <w:pStyle w:val="Heading3"/>
      <w:lvlText w:val="▪"/>
      <w:lvlJc w:val="left"/>
      <w:pPr>
        <w:ind w:left="2160" w:hanging="360"/>
      </w:pPr>
      <w:rPr>
        <w:rFonts w:ascii="Noto Sans Symbols" w:eastAsia="Noto Sans Symbols" w:hAnsi="Noto Sans Symbols" w:cs="Noto Sans Symbols"/>
      </w:rPr>
    </w:lvl>
    <w:lvl w:ilvl="3">
      <w:start w:val="1"/>
      <w:numFmt w:val="bullet"/>
      <w:pStyle w:val="Heading4"/>
      <w:lvlText w:val="●"/>
      <w:lvlJc w:val="left"/>
      <w:pPr>
        <w:ind w:left="2880" w:hanging="360"/>
      </w:pPr>
      <w:rPr>
        <w:rFonts w:ascii="Noto Sans Symbols" w:eastAsia="Noto Sans Symbols" w:hAnsi="Noto Sans Symbols" w:cs="Noto Sans Symbols"/>
      </w:rPr>
    </w:lvl>
    <w:lvl w:ilvl="4">
      <w:start w:val="1"/>
      <w:numFmt w:val="bullet"/>
      <w:pStyle w:val="Heading5"/>
      <w:lvlText w:val="o"/>
      <w:lvlJc w:val="left"/>
      <w:pPr>
        <w:ind w:left="3600" w:hanging="360"/>
      </w:pPr>
      <w:rPr>
        <w:rFonts w:ascii="Courier New" w:eastAsia="Courier New" w:hAnsi="Courier New" w:cs="Courier New"/>
      </w:rPr>
    </w:lvl>
    <w:lvl w:ilvl="5">
      <w:start w:val="1"/>
      <w:numFmt w:val="bullet"/>
      <w:pStyle w:val="Heading6"/>
      <w:lvlText w:val="▪"/>
      <w:lvlJc w:val="left"/>
      <w:pPr>
        <w:ind w:left="4320" w:hanging="360"/>
      </w:pPr>
      <w:rPr>
        <w:rFonts w:ascii="Noto Sans Symbols" w:eastAsia="Noto Sans Symbols" w:hAnsi="Noto Sans Symbols" w:cs="Noto Sans Symbols"/>
      </w:rPr>
    </w:lvl>
    <w:lvl w:ilvl="6">
      <w:start w:val="1"/>
      <w:numFmt w:val="bullet"/>
      <w:pStyle w:val="Heading7"/>
      <w:lvlText w:val="●"/>
      <w:lvlJc w:val="left"/>
      <w:pPr>
        <w:ind w:left="5040" w:hanging="360"/>
      </w:pPr>
      <w:rPr>
        <w:rFonts w:ascii="Noto Sans Symbols" w:eastAsia="Noto Sans Symbols" w:hAnsi="Noto Sans Symbols" w:cs="Noto Sans Symbols"/>
      </w:rPr>
    </w:lvl>
    <w:lvl w:ilvl="7">
      <w:start w:val="1"/>
      <w:numFmt w:val="bullet"/>
      <w:pStyle w:val="Heading8"/>
      <w:lvlText w:val="o"/>
      <w:lvlJc w:val="left"/>
      <w:pPr>
        <w:ind w:left="5760" w:hanging="360"/>
      </w:pPr>
      <w:rPr>
        <w:rFonts w:ascii="Courier New" w:eastAsia="Courier New" w:hAnsi="Courier New" w:cs="Courier New"/>
      </w:rPr>
    </w:lvl>
    <w:lvl w:ilvl="8">
      <w:start w:val="1"/>
      <w:numFmt w:val="bullet"/>
      <w:pStyle w:val="Heading9"/>
      <w:lvlText w:val="▪"/>
      <w:lvlJc w:val="left"/>
      <w:pPr>
        <w:ind w:left="6480" w:hanging="360"/>
      </w:pPr>
      <w:rPr>
        <w:rFonts w:ascii="Noto Sans Symbols" w:eastAsia="Noto Sans Symbols" w:hAnsi="Noto Sans Symbols" w:cs="Noto Sans Symbols"/>
      </w:rPr>
    </w:lvl>
  </w:abstractNum>
  <w:abstractNum w:abstractNumId="4" w15:restartNumberingAfterBreak="0">
    <w:nsid w:val="3FCD57AF"/>
    <w:multiLevelType w:val="multilevel"/>
    <w:tmpl w:val="36B2DAA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5D902E5E"/>
    <w:multiLevelType w:val="multilevel"/>
    <w:tmpl w:val="2990001A"/>
    <w:lvl w:ilvl="0">
      <w:start w:val="5"/>
      <w:numFmt w:val="decimal"/>
      <w:lvlText w:val="%1"/>
      <w:lvlJc w:val="left"/>
      <w:pPr>
        <w:ind w:left="360" w:hanging="360"/>
      </w:pPr>
      <w:rPr>
        <w:b/>
      </w:rPr>
    </w:lvl>
    <w:lvl w:ilvl="1">
      <w:start w:val="1"/>
      <w:numFmt w:val="decimal"/>
      <w:lvlText w:val="%1.%2"/>
      <w:lvlJc w:val="left"/>
      <w:pPr>
        <w:ind w:left="644" w:hanging="359"/>
      </w:pPr>
      <w:rPr>
        <w:b/>
      </w:rPr>
    </w:lvl>
    <w:lvl w:ilvl="2">
      <w:start w:val="1"/>
      <w:numFmt w:val="decimal"/>
      <w:lvlText w:val="%1.%2.%3"/>
      <w:lvlJc w:val="left"/>
      <w:pPr>
        <w:ind w:left="1440" w:hanging="720"/>
      </w:pPr>
      <w:rPr>
        <w:b/>
      </w:rPr>
    </w:lvl>
    <w:lvl w:ilvl="3">
      <w:start w:val="1"/>
      <w:numFmt w:val="decimal"/>
      <w:lvlText w:val="%1.%2.%3.%4"/>
      <w:lvlJc w:val="left"/>
      <w:pPr>
        <w:ind w:left="1800" w:hanging="720"/>
      </w:pPr>
      <w:rPr>
        <w:b/>
      </w:rPr>
    </w:lvl>
    <w:lvl w:ilvl="4">
      <w:start w:val="1"/>
      <w:numFmt w:val="decimal"/>
      <w:lvlText w:val="%1.%2.%3.%4.%5"/>
      <w:lvlJc w:val="left"/>
      <w:pPr>
        <w:ind w:left="2520" w:hanging="1080"/>
      </w:pPr>
      <w:rPr>
        <w:b/>
      </w:rPr>
    </w:lvl>
    <w:lvl w:ilvl="5">
      <w:start w:val="1"/>
      <w:numFmt w:val="decimal"/>
      <w:lvlText w:val="%1.%2.%3.%4.%5.%6"/>
      <w:lvlJc w:val="left"/>
      <w:pPr>
        <w:ind w:left="2880" w:hanging="1080"/>
      </w:pPr>
      <w:rPr>
        <w:b/>
      </w:rPr>
    </w:lvl>
    <w:lvl w:ilvl="6">
      <w:start w:val="1"/>
      <w:numFmt w:val="decimal"/>
      <w:lvlText w:val="%1.%2.%3.%4.%5.%6.%7"/>
      <w:lvlJc w:val="left"/>
      <w:pPr>
        <w:ind w:left="3600" w:hanging="1440"/>
      </w:pPr>
      <w:rPr>
        <w:b/>
      </w:rPr>
    </w:lvl>
    <w:lvl w:ilvl="7">
      <w:start w:val="1"/>
      <w:numFmt w:val="decimal"/>
      <w:lvlText w:val="%1.%2.%3.%4.%5.%6.%7.%8"/>
      <w:lvlJc w:val="left"/>
      <w:pPr>
        <w:ind w:left="3960" w:hanging="1440"/>
      </w:pPr>
      <w:rPr>
        <w:b/>
      </w:rPr>
    </w:lvl>
    <w:lvl w:ilvl="8">
      <w:start w:val="1"/>
      <w:numFmt w:val="decimal"/>
      <w:lvlText w:val="%1.%2.%3.%4.%5.%6.%7.%8.%9"/>
      <w:lvlJc w:val="left"/>
      <w:pPr>
        <w:ind w:left="4680" w:hanging="1800"/>
      </w:pPr>
      <w:rPr>
        <w:b/>
      </w:rPr>
    </w:lvl>
  </w:abstractNum>
  <w:abstractNum w:abstractNumId="6" w15:restartNumberingAfterBreak="0">
    <w:nsid w:val="706E0500"/>
    <w:multiLevelType w:val="multilevel"/>
    <w:tmpl w:val="DB3AFA5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188373730">
    <w:abstractNumId w:val="3"/>
  </w:num>
  <w:num w:numId="2" w16cid:durableId="738211259">
    <w:abstractNumId w:val="2"/>
  </w:num>
  <w:num w:numId="3" w16cid:durableId="750349599">
    <w:abstractNumId w:val="1"/>
  </w:num>
  <w:num w:numId="4" w16cid:durableId="273561167">
    <w:abstractNumId w:val="4"/>
  </w:num>
  <w:num w:numId="5" w16cid:durableId="1495803648">
    <w:abstractNumId w:val="6"/>
  </w:num>
  <w:num w:numId="6" w16cid:durableId="1924339943">
    <w:abstractNumId w:val="0"/>
  </w:num>
  <w:num w:numId="7" w16cid:durableId="214362017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669D"/>
    <w:rsid w:val="0007669D"/>
    <w:rsid w:val="00384B39"/>
    <w:rsid w:val="006847FA"/>
    <w:rsid w:val="006872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88E430"/>
  <w15:docId w15:val="{1C531BEC-92D2-4AB3-BF6C-6B0CA201D3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3841"/>
    <w:pPr>
      <w:autoSpaceDE w:val="0"/>
      <w:autoSpaceDN w:val="0"/>
      <w:adjustRightInd w:val="0"/>
    </w:pPr>
    <w:rPr>
      <w:rFonts w:eastAsiaTheme="minorEastAsia"/>
      <w:lang w:eastAsia="en-AU"/>
    </w:rPr>
  </w:style>
  <w:style w:type="paragraph" w:styleId="Heading1">
    <w:name w:val="heading 1"/>
    <w:aliases w:val="h1"/>
    <w:basedOn w:val="Normal"/>
    <w:link w:val="Heading1Char"/>
    <w:uiPriority w:val="9"/>
    <w:qFormat/>
    <w:rsid w:val="00853841"/>
    <w:pPr>
      <w:keepNext/>
      <w:widowControl/>
      <w:numPr>
        <w:numId w:val="1"/>
      </w:numPr>
      <w:autoSpaceDE/>
      <w:autoSpaceDN/>
      <w:adjustRightInd/>
      <w:spacing w:after="240"/>
      <w:jc w:val="both"/>
      <w:outlineLvl w:val="0"/>
    </w:pPr>
    <w:rPr>
      <w:rFonts w:eastAsia="Times New Roman"/>
      <w:b/>
      <w:smallCaps/>
      <w:sz w:val="24"/>
      <w:szCs w:val="24"/>
      <w:lang w:eastAsia="en-US"/>
    </w:rPr>
  </w:style>
  <w:style w:type="paragraph" w:styleId="Heading2">
    <w:name w:val="heading 2"/>
    <w:aliases w:val="h2"/>
    <w:basedOn w:val="Normal"/>
    <w:link w:val="Heading2Char"/>
    <w:uiPriority w:val="9"/>
    <w:semiHidden/>
    <w:unhideWhenUsed/>
    <w:qFormat/>
    <w:rsid w:val="00853841"/>
    <w:pPr>
      <w:widowControl/>
      <w:numPr>
        <w:ilvl w:val="1"/>
        <w:numId w:val="1"/>
      </w:numPr>
      <w:autoSpaceDE/>
      <w:autoSpaceDN/>
      <w:adjustRightInd/>
      <w:spacing w:after="240"/>
      <w:jc w:val="both"/>
      <w:outlineLvl w:val="1"/>
    </w:pPr>
    <w:rPr>
      <w:rFonts w:eastAsia="Times New Roman"/>
      <w:sz w:val="24"/>
      <w:lang w:eastAsia="en-US"/>
    </w:rPr>
  </w:style>
  <w:style w:type="paragraph" w:styleId="Heading3">
    <w:name w:val="heading 3"/>
    <w:aliases w:val="h3"/>
    <w:basedOn w:val="Normal"/>
    <w:link w:val="Heading3Char"/>
    <w:uiPriority w:val="9"/>
    <w:semiHidden/>
    <w:unhideWhenUsed/>
    <w:qFormat/>
    <w:rsid w:val="00853841"/>
    <w:pPr>
      <w:widowControl/>
      <w:numPr>
        <w:ilvl w:val="2"/>
        <w:numId w:val="1"/>
      </w:numPr>
      <w:autoSpaceDE/>
      <w:autoSpaceDN/>
      <w:adjustRightInd/>
      <w:spacing w:after="240"/>
      <w:jc w:val="both"/>
      <w:outlineLvl w:val="2"/>
    </w:pPr>
    <w:rPr>
      <w:rFonts w:eastAsia="Times New Roman"/>
      <w:sz w:val="24"/>
      <w:lang w:eastAsia="en-US"/>
    </w:rPr>
  </w:style>
  <w:style w:type="paragraph" w:styleId="Heading4">
    <w:name w:val="heading 4"/>
    <w:aliases w:val="h4"/>
    <w:basedOn w:val="Normal"/>
    <w:link w:val="Heading4Char"/>
    <w:uiPriority w:val="9"/>
    <w:semiHidden/>
    <w:unhideWhenUsed/>
    <w:qFormat/>
    <w:rsid w:val="00853841"/>
    <w:pPr>
      <w:widowControl/>
      <w:numPr>
        <w:ilvl w:val="3"/>
        <w:numId w:val="1"/>
      </w:numPr>
      <w:autoSpaceDE/>
      <w:autoSpaceDN/>
      <w:adjustRightInd/>
      <w:spacing w:after="240"/>
      <w:jc w:val="both"/>
      <w:outlineLvl w:val="3"/>
    </w:pPr>
    <w:rPr>
      <w:rFonts w:eastAsia="Times New Roman"/>
      <w:sz w:val="24"/>
      <w:lang w:eastAsia="en-US"/>
    </w:rPr>
  </w:style>
  <w:style w:type="paragraph" w:styleId="Heading5">
    <w:name w:val="heading 5"/>
    <w:aliases w:val="h5"/>
    <w:basedOn w:val="Normal"/>
    <w:link w:val="Heading5Char"/>
    <w:uiPriority w:val="9"/>
    <w:semiHidden/>
    <w:unhideWhenUsed/>
    <w:qFormat/>
    <w:rsid w:val="00853841"/>
    <w:pPr>
      <w:widowControl/>
      <w:numPr>
        <w:ilvl w:val="4"/>
        <w:numId w:val="1"/>
      </w:numPr>
      <w:autoSpaceDE/>
      <w:autoSpaceDN/>
      <w:adjustRightInd/>
      <w:spacing w:after="240"/>
      <w:jc w:val="both"/>
      <w:outlineLvl w:val="4"/>
    </w:pPr>
    <w:rPr>
      <w:rFonts w:eastAsia="Times New Roman"/>
      <w:sz w:val="24"/>
      <w:lang w:eastAsia="en-US"/>
    </w:rPr>
  </w:style>
  <w:style w:type="paragraph" w:styleId="Heading6">
    <w:name w:val="heading 6"/>
    <w:aliases w:val="h6"/>
    <w:basedOn w:val="Normal"/>
    <w:link w:val="Heading6Char"/>
    <w:uiPriority w:val="9"/>
    <w:semiHidden/>
    <w:unhideWhenUsed/>
    <w:qFormat/>
    <w:rsid w:val="00853841"/>
    <w:pPr>
      <w:widowControl/>
      <w:numPr>
        <w:ilvl w:val="5"/>
        <w:numId w:val="1"/>
      </w:numPr>
      <w:autoSpaceDE/>
      <w:autoSpaceDN/>
      <w:adjustRightInd/>
      <w:spacing w:after="240"/>
      <w:jc w:val="both"/>
      <w:outlineLvl w:val="5"/>
    </w:pPr>
    <w:rPr>
      <w:rFonts w:eastAsia="Times New Roman"/>
      <w:sz w:val="24"/>
      <w:lang w:eastAsia="en-US"/>
    </w:rPr>
  </w:style>
  <w:style w:type="paragraph" w:styleId="Heading7">
    <w:name w:val="heading 7"/>
    <w:aliases w:val="h7"/>
    <w:basedOn w:val="Normal"/>
    <w:link w:val="Heading7Char"/>
    <w:qFormat/>
    <w:rsid w:val="00853841"/>
    <w:pPr>
      <w:widowControl/>
      <w:numPr>
        <w:ilvl w:val="6"/>
        <w:numId w:val="1"/>
      </w:numPr>
      <w:autoSpaceDE/>
      <w:autoSpaceDN/>
      <w:adjustRightInd/>
      <w:spacing w:after="240"/>
      <w:jc w:val="both"/>
      <w:outlineLvl w:val="6"/>
    </w:pPr>
    <w:rPr>
      <w:rFonts w:eastAsia="Times New Roman"/>
      <w:sz w:val="24"/>
      <w:lang w:eastAsia="en-US"/>
    </w:rPr>
  </w:style>
  <w:style w:type="paragraph" w:styleId="Heading8">
    <w:name w:val="heading 8"/>
    <w:aliases w:val="h8"/>
    <w:basedOn w:val="Normal"/>
    <w:link w:val="Heading8Char"/>
    <w:qFormat/>
    <w:rsid w:val="00853841"/>
    <w:pPr>
      <w:widowControl/>
      <w:numPr>
        <w:ilvl w:val="7"/>
        <w:numId w:val="1"/>
      </w:numPr>
      <w:autoSpaceDE/>
      <w:autoSpaceDN/>
      <w:adjustRightInd/>
      <w:spacing w:after="240"/>
      <w:jc w:val="both"/>
      <w:outlineLvl w:val="7"/>
    </w:pPr>
    <w:rPr>
      <w:rFonts w:eastAsia="Times New Roman"/>
      <w:sz w:val="24"/>
      <w:lang w:eastAsia="en-US"/>
    </w:rPr>
  </w:style>
  <w:style w:type="paragraph" w:styleId="Heading9">
    <w:name w:val="heading 9"/>
    <w:aliases w:val="h9"/>
    <w:basedOn w:val="Normal"/>
    <w:link w:val="Heading9Char"/>
    <w:qFormat/>
    <w:rsid w:val="00853841"/>
    <w:pPr>
      <w:widowControl/>
      <w:numPr>
        <w:ilvl w:val="8"/>
        <w:numId w:val="1"/>
      </w:numPr>
      <w:autoSpaceDE/>
      <w:autoSpaceDN/>
      <w:adjustRightInd/>
      <w:spacing w:after="240"/>
      <w:jc w:val="both"/>
      <w:outlineLvl w:val="8"/>
    </w:pPr>
    <w:rPr>
      <w:rFonts w:eastAsia="Times New Roman"/>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aliases w:val="h1 Char"/>
    <w:basedOn w:val="DefaultParagraphFont"/>
    <w:link w:val="Heading1"/>
    <w:rsid w:val="00853841"/>
    <w:rPr>
      <w:rFonts w:ascii="Times New Roman" w:eastAsia="Times New Roman" w:hAnsi="Times New Roman" w:cs="Times New Roman"/>
      <w:b/>
      <w:smallCaps/>
      <w:sz w:val="24"/>
      <w:szCs w:val="24"/>
      <w:lang w:val="en-GB"/>
    </w:rPr>
  </w:style>
  <w:style w:type="character" w:customStyle="1" w:styleId="Heading2Char">
    <w:name w:val="Heading 2 Char"/>
    <w:aliases w:val="h2 Char"/>
    <w:basedOn w:val="DefaultParagraphFont"/>
    <w:link w:val="Heading2"/>
    <w:rsid w:val="00853841"/>
    <w:rPr>
      <w:rFonts w:ascii="Times New Roman" w:eastAsia="Times New Roman" w:hAnsi="Times New Roman" w:cs="Times New Roman"/>
      <w:sz w:val="24"/>
      <w:szCs w:val="20"/>
      <w:lang w:val="en-GB"/>
    </w:rPr>
  </w:style>
  <w:style w:type="character" w:customStyle="1" w:styleId="Heading3Char">
    <w:name w:val="Heading 3 Char"/>
    <w:aliases w:val="h3 Char"/>
    <w:basedOn w:val="DefaultParagraphFont"/>
    <w:link w:val="Heading3"/>
    <w:rsid w:val="00853841"/>
    <w:rPr>
      <w:rFonts w:ascii="Times New Roman" w:eastAsia="Times New Roman" w:hAnsi="Times New Roman" w:cs="Times New Roman"/>
      <w:sz w:val="24"/>
      <w:szCs w:val="20"/>
      <w:lang w:val="en-GB"/>
    </w:rPr>
  </w:style>
  <w:style w:type="character" w:customStyle="1" w:styleId="Heading4Char">
    <w:name w:val="Heading 4 Char"/>
    <w:aliases w:val="h4 Char"/>
    <w:basedOn w:val="DefaultParagraphFont"/>
    <w:link w:val="Heading4"/>
    <w:rsid w:val="00853841"/>
    <w:rPr>
      <w:rFonts w:ascii="Times New Roman" w:eastAsia="Times New Roman" w:hAnsi="Times New Roman" w:cs="Times New Roman"/>
      <w:sz w:val="24"/>
      <w:szCs w:val="20"/>
      <w:lang w:val="en-GB"/>
    </w:rPr>
  </w:style>
  <w:style w:type="character" w:customStyle="1" w:styleId="Heading5Char">
    <w:name w:val="Heading 5 Char"/>
    <w:aliases w:val="h5 Char"/>
    <w:basedOn w:val="DefaultParagraphFont"/>
    <w:link w:val="Heading5"/>
    <w:rsid w:val="00853841"/>
    <w:rPr>
      <w:rFonts w:ascii="Times New Roman" w:eastAsia="Times New Roman" w:hAnsi="Times New Roman" w:cs="Times New Roman"/>
      <w:sz w:val="24"/>
      <w:szCs w:val="20"/>
      <w:lang w:val="en-GB"/>
    </w:rPr>
  </w:style>
  <w:style w:type="character" w:customStyle="1" w:styleId="Heading6Char">
    <w:name w:val="Heading 6 Char"/>
    <w:aliases w:val="h6 Char"/>
    <w:basedOn w:val="DefaultParagraphFont"/>
    <w:link w:val="Heading6"/>
    <w:rsid w:val="00853841"/>
    <w:rPr>
      <w:rFonts w:ascii="Times New Roman" w:eastAsia="Times New Roman" w:hAnsi="Times New Roman" w:cs="Times New Roman"/>
      <w:sz w:val="24"/>
      <w:szCs w:val="20"/>
      <w:lang w:val="en-GB"/>
    </w:rPr>
  </w:style>
  <w:style w:type="character" w:customStyle="1" w:styleId="Heading7Char">
    <w:name w:val="Heading 7 Char"/>
    <w:aliases w:val="h7 Char"/>
    <w:basedOn w:val="DefaultParagraphFont"/>
    <w:link w:val="Heading7"/>
    <w:rsid w:val="00853841"/>
    <w:rPr>
      <w:rFonts w:ascii="Times New Roman" w:eastAsia="Times New Roman" w:hAnsi="Times New Roman" w:cs="Times New Roman"/>
      <w:sz w:val="24"/>
      <w:szCs w:val="20"/>
      <w:lang w:val="en-GB"/>
    </w:rPr>
  </w:style>
  <w:style w:type="character" w:customStyle="1" w:styleId="Heading8Char">
    <w:name w:val="Heading 8 Char"/>
    <w:aliases w:val="h8 Char"/>
    <w:basedOn w:val="DefaultParagraphFont"/>
    <w:link w:val="Heading8"/>
    <w:rsid w:val="00853841"/>
    <w:rPr>
      <w:rFonts w:ascii="Times New Roman" w:eastAsia="Times New Roman" w:hAnsi="Times New Roman" w:cs="Times New Roman"/>
      <w:sz w:val="24"/>
      <w:szCs w:val="20"/>
      <w:lang w:val="en-GB"/>
    </w:rPr>
  </w:style>
  <w:style w:type="character" w:customStyle="1" w:styleId="Heading9Char">
    <w:name w:val="Heading 9 Char"/>
    <w:aliases w:val="h9 Char"/>
    <w:basedOn w:val="DefaultParagraphFont"/>
    <w:link w:val="Heading9"/>
    <w:rsid w:val="00853841"/>
    <w:rPr>
      <w:rFonts w:ascii="Times New Roman" w:eastAsia="Times New Roman" w:hAnsi="Times New Roman" w:cs="Times New Roman"/>
      <w:sz w:val="24"/>
      <w:szCs w:val="20"/>
      <w:lang w:val="en-GB"/>
    </w:rPr>
  </w:style>
  <w:style w:type="paragraph" w:styleId="BodyTextIndent">
    <w:name w:val="Body Text Indent"/>
    <w:basedOn w:val="Normal"/>
    <w:link w:val="BodyTextIndentChar"/>
    <w:rsid w:val="00853841"/>
    <w:pPr>
      <w:widowControl/>
      <w:autoSpaceDE/>
      <w:autoSpaceDN/>
      <w:adjustRightInd/>
      <w:ind w:left="720" w:hanging="720"/>
    </w:pPr>
    <w:rPr>
      <w:rFonts w:ascii="Tahoma" w:eastAsia="MS Mincho" w:hAnsi="Tahoma" w:cs="Tahoma"/>
      <w:sz w:val="24"/>
      <w:szCs w:val="24"/>
      <w:lang w:eastAsia="en-US"/>
    </w:rPr>
  </w:style>
  <w:style w:type="character" w:customStyle="1" w:styleId="BodyTextIndentChar">
    <w:name w:val="Body Text Indent Char"/>
    <w:basedOn w:val="DefaultParagraphFont"/>
    <w:link w:val="BodyTextIndent"/>
    <w:rsid w:val="00853841"/>
    <w:rPr>
      <w:rFonts w:ascii="Tahoma" w:eastAsia="MS Mincho" w:hAnsi="Tahoma" w:cs="Tahoma"/>
      <w:sz w:val="24"/>
      <w:szCs w:val="24"/>
    </w:rPr>
  </w:style>
  <w:style w:type="paragraph" w:customStyle="1" w:styleId="HTMLBody">
    <w:name w:val="HTML Body"/>
    <w:rsid w:val="007D205E"/>
    <w:pPr>
      <w:overflowPunct w:val="0"/>
      <w:autoSpaceDE w:val="0"/>
      <w:autoSpaceDN w:val="0"/>
      <w:adjustRightInd w:val="0"/>
      <w:textAlignment w:val="baseline"/>
    </w:pPr>
    <w:rPr>
      <w:rFonts w:ascii="Arial" w:hAnsi="Arial"/>
      <w:lang w:val="en-AU" w:eastAsia="en-AU"/>
    </w:rPr>
  </w:style>
  <w:style w:type="paragraph" w:styleId="ListParagraph">
    <w:name w:val="List Paragraph"/>
    <w:basedOn w:val="Normal"/>
    <w:link w:val="ListParagraphChar"/>
    <w:uiPriority w:val="34"/>
    <w:qFormat/>
    <w:rsid w:val="007D3C74"/>
    <w:pPr>
      <w:widowControl/>
      <w:autoSpaceDE/>
      <w:autoSpaceDN/>
      <w:adjustRightInd/>
      <w:ind w:left="720"/>
      <w:contextualSpacing/>
    </w:pPr>
    <w:rPr>
      <w:rFonts w:asciiTheme="minorHAnsi" w:eastAsiaTheme="minorHAnsi" w:hAnsiTheme="minorHAnsi" w:cstheme="minorBidi"/>
      <w:sz w:val="22"/>
      <w:szCs w:val="22"/>
      <w:lang w:val="en-AU" w:eastAsia="en-US"/>
    </w:rPr>
  </w:style>
  <w:style w:type="character" w:customStyle="1" w:styleId="ListParagraphChar">
    <w:name w:val="List Paragraph Char"/>
    <w:basedOn w:val="DefaultParagraphFont"/>
    <w:link w:val="ListParagraph"/>
    <w:uiPriority w:val="34"/>
    <w:locked/>
    <w:rsid w:val="007D3C74"/>
    <w:rPr>
      <w:lang w:val="en-AU"/>
    </w:rPr>
  </w:style>
  <w:style w:type="table" w:styleId="LightList-Accent5">
    <w:name w:val="Light List Accent 5"/>
    <w:basedOn w:val="TableNormal"/>
    <w:uiPriority w:val="61"/>
    <w:rsid w:val="00180960"/>
    <w:rPr>
      <w:szCs w:val="32"/>
      <w:lang w:bidi="bo-CN"/>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paragraph" w:customStyle="1" w:styleId="Pa51">
    <w:name w:val="Pa51"/>
    <w:basedOn w:val="Normal"/>
    <w:next w:val="Normal"/>
    <w:uiPriority w:val="99"/>
    <w:rsid w:val="00665FE0"/>
    <w:pPr>
      <w:widowControl/>
      <w:spacing w:line="221" w:lineRule="atLeast"/>
    </w:pPr>
    <w:rPr>
      <w:rFonts w:ascii="Arial" w:eastAsiaTheme="minorHAnsi" w:hAnsi="Arial" w:cs="Arial"/>
      <w:sz w:val="24"/>
      <w:szCs w:val="24"/>
      <w:lang w:eastAsia="en-US"/>
    </w:rPr>
  </w:style>
  <w:style w:type="character" w:customStyle="1" w:styleId="A1">
    <w:name w:val="A1"/>
    <w:uiPriority w:val="99"/>
    <w:rsid w:val="00665FE0"/>
    <w:rPr>
      <w:color w:val="000000"/>
    </w:rPr>
  </w:style>
  <w:style w:type="paragraph" w:customStyle="1" w:styleId="Pa50">
    <w:name w:val="Pa50"/>
    <w:basedOn w:val="Normal"/>
    <w:next w:val="Normal"/>
    <w:uiPriority w:val="99"/>
    <w:rsid w:val="00604077"/>
    <w:pPr>
      <w:widowControl/>
      <w:spacing w:line="221" w:lineRule="atLeast"/>
    </w:pPr>
    <w:rPr>
      <w:rFonts w:ascii="Arial" w:eastAsiaTheme="minorHAnsi" w:hAnsi="Arial" w:cs="Arial"/>
      <w:sz w:val="24"/>
      <w:szCs w:val="24"/>
      <w:lang w:eastAsia="en-U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tblStylePr w:type="firstRow">
      <w:pPr>
        <w:spacing w:before="0" w:after="0" w:line="240" w:lineRule="auto"/>
      </w:pPr>
      <w:rPr>
        <w:b/>
        <w:color w:val="FFFFFF"/>
      </w:rPr>
      <w:tblPr/>
      <w:tcPr>
        <w:shd w:val="clear" w:color="auto" w:fill="4BACC6"/>
      </w:tcPr>
    </w:tblStylePr>
    <w:tblStylePr w:type="lastRow">
      <w:pPr>
        <w:spacing w:before="0" w:after="0" w:line="240" w:lineRule="auto"/>
      </w:pPr>
      <w:rPr>
        <w:b/>
      </w:rPr>
      <w:tblPr/>
      <w:tcPr>
        <w:tcBorders>
          <w:top w:val="single" w:sz="6" w:space="0" w:color="4BACC6"/>
          <w:left w:val="single" w:sz="8" w:space="0" w:color="4BACC6"/>
          <w:bottom w:val="single" w:sz="8" w:space="0" w:color="4BACC6"/>
          <w:right w:val="single" w:sz="8" w:space="0" w:color="4BACC6"/>
        </w:tcBorders>
      </w:tcPr>
    </w:tblStylePr>
    <w:tblStylePr w:type="firstCol">
      <w:rPr>
        <w:b/>
      </w:rPr>
    </w:tblStylePr>
    <w:tblStylePr w:type="lastCol">
      <w:rPr>
        <w:b/>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UGfd75KeuRBKaQN2x/3+RP2lQRw==">CgMxLjA4AHIhMWx5QXd3aFdNaVZLVWFnX1hJR2t6bkFubVREd2U3TlpY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736</Words>
  <Characters>4199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Prathap</dc:creator>
  <cp:lastModifiedBy>Microsoft Office User</cp:lastModifiedBy>
  <cp:revision>3</cp:revision>
  <dcterms:created xsi:type="dcterms:W3CDTF">2024-05-20T10:53:00Z</dcterms:created>
  <dcterms:modified xsi:type="dcterms:W3CDTF">2024-07-03T04:03:00Z</dcterms:modified>
</cp:coreProperties>
</file>