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CA6DE" w14:textId="77777777" w:rsidR="00385796" w:rsidRPr="00385796" w:rsidRDefault="00385796" w:rsidP="00385796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bookmarkStart w:id="0" w:name="_heading=h.8pmxgwe3nh9a" w:colFirst="0" w:colLast="0"/>
      <w:bookmarkEnd w:id="0"/>
      <w:r w:rsidRPr="00385796">
        <w:rPr>
          <w:rFonts w:ascii="Arial" w:hAnsi="Arial" w:cs="Arial"/>
          <w:b/>
          <w:bCs/>
          <w:color w:val="000000"/>
          <w:sz w:val="22"/>
          <w:szCs w:val="22"/>
        </w:rPr>
        <w:t>ANNEXURE I</w:t>
      </w:r>
    </w:p>
    <w:p w14:paraId="006A4275" w14:textId="77777777" w:rsidR="00385796" w:rsidRPr="00385796" w:rsidRDefault="00385796" w:rsidP="0038579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385796">
        <w:rPr>
          <w:rFonts w:ascii="Arial" w:hAnsi="Arial" w:cs="Arial"/>
          <w:b/>
          <w:bCs/>
          <w:color w:val="000000"/>
          <w:sz w:val="22"/>
          <w:szCs w:val="22"/>
        </w:rPr>
        <w:t>ROYAL UNIVERSITY OF BHUTAN</w:t>
      </w:r>
    </w:p>
    <w:p w14:paraId="078431A4" w14:textId="77777777" w:rsidR="00385796" w:rsidRPr="00385796" w:rsidRDefault="00385796" w:rsidP="003857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85796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75710502" w14:textId="77777777" w:rsidR="00385796" w:rsidRPr="00385796" w:rsidRDefault="00385796" w:rsidP="00385796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385796">
        <w:rPr>
          <w:rFonts w:ascii="Arial" w:hAnsi="Arial" w:cs="Arial"/>
          <w:b/>
          <w:bCs/>
          <w:color w:val="000000"/>
          <w:sz w:val="22"/>
          <w:szCs w:val="22"/>
        </w:rPr>
        <w:t>POSITION PROFILE</w:t>
      </w:r>
    </w:p>
    <w:p w14:paraId="6E22E572" w14:textId="5B921712" w:rsidR="00385796" w:rsidRPr="00385796" w:rsidRDefault="00385796" w:rsidP="00385796">
      <w:pPr>
        <w:pStyle w:val="Heading1"/>
        <w:numPr>
          <w:ilvl w:val="0"/>
          <w:numId w:val="7"/>
        </w:numPr>
        <w:tabs>
          <w:tab w:val="clear" w:pos="720"/>
        </w:tabs>
        <w:spacing w:before="480" w:after="240"/>
        <w:ind w:left="930" w:hanging="57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85796">
        <w:rPr>
          <w:rFonts w:ascii="Arial" w:hAnsi="Arial" w:cs="Arial"/>
          <w:color w:val="000000"/>
          <w:sz w:val="22"/>
          <w:szCs w:val="22"/>
        </w:rPr>
        <w:t>JOB IDENTIFICATI0N </w:t>
      </w:r>
    </w:p>
    <w:p w14:paraId="73AA6F8C" w14:textId="03C077E2" w:rsidR="0081606A" w:rsidRPr="00385796" w:rsidRDefault="0081606A" w:rsidP="0081606A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r w:rsidRPr="00385796">
        <w:rPr>
          <w:rFonts w:ascii="Arial" w:eastAsia="Arial" w:hAnsi="Arial" w:cs="Arial"/>
          <w:sz w:val="22"/>
          <w:szCs w:val="22"/>
        </w:rPr>
        <w:t>1.1</w:t>
      </w:r>
      <w:r w:rsidR="00D6292C" w:rsidRPr="00385796">
        <w:rPr>
          <w:rFonts w:ascii="Arial" w:eastAsia="Times New Roman" w:hAnsi="Arial" w:cs="Arial"/>
          <w:b w:val="0"/>
          <w:sz w:val="22"/>
          <w:szCs w:val="22"/>
        </w:rPr>
        <w:t xml:space="preserve">. </w:t>
      </w:r>
      <w:r w:rsidRPr="00385796">
        <w:rPr>
          <w:rFonts w:ascii="Arial" w:eastAsia="Arial" w:hAnsi="Arial" w:cs="Arial"/>
          <w:sz w:val="22"/>
          <w:szCs w:val="22"/>
        </w:rPr>
        <w:t>Position Title:</w:t>
      </w:r>
      <w:r w:rsidR="00E44121" w:rsidRPr="00385796">
        <w:rPr>
          <w:rFonts w:ascii="Arial" w:eastAsia="Arial" w:hAnsi="Arial" w:cs="Arial"/>
          <w:sz w:val="22"/>
          <w:szCs w:val="22"/>
        </w:rPr>
        <w:t xml:space="preserve"> </w:t>
      </w:r>
      <w:r w:rsidR="00A2527C">
        <w:rPr>
          <w:rFonts w:ascii="Arial" w:eastAsia="Arial" w:hAnsi="Arial" w:cs="Arial"/>
          <w:b w:val="0"/>
          <w:bCs/>
          <w:sz w:val="22"/>
          <w:szCs w:val="22"/>
        </w:rPr>
        <w:t>Associate Lecturer/</w:t>
      </w:r>
      <w:r w:rsidR="00E44121" w:rsidRPr="00385796">
        <w:rPr>
          <w:rFonts w:ascii="Arial" w:hAnsi="Arial" w:cs="Arial"/>
          <w:b w:val="0"/>
          <w:bCs/>
          <w:sz w:val="22"/>
          <w:szCs w:val="22"/>
        </w:rPr>
        <w:t>Lecturer/</w:t>
      </w:r>
      <w:r w:rsidR="00385796" w:rsidRPr="00385796">
        <w:rPr>
          <w:rFonts w:ascii="Arial" w:hAnsi="Arial" w:cs="Arial"/>
          <w:b w:val="0"/>
          <w:bCs/>
          <w:sz w:val="22"/>
          <w:szCs w:val="22"/>
        </w:rPr>
        <w:t>Assistan</w:t>
      </w:r>
      <w:r w:rsidR="00E44121" w:rsidRPr="00385796">
        <w:rPr>
          <w:rFonts w:ascii="Arial" w:hAnsi="Arial" w:cs="Arial"/>
          <w:b w:val="0"/>
          <w:bCs/>
          <w:sz w:val="22"/>
          <w:szCs w:val="22"/>
        </w:rPr>
        <w:t>t Professor/</w:t>
      </w:r>
      <w:r w:rsidR="00D47E3C" w:rsidRPr="00385796">
        <w:rPr>
          <w:rFonts w:ascii="Arial" w:hAnsi="Arial" w:cs="Arial"/>
          <w:b w:val="0"/>
          <w:bCs/>
          <w:sz w:val="22"/>
          <w:szCs w:val="22"/>
        </w:rPr>
        <w:t>Associate Professor</w:t>
      </w:r>
      <w:r w:rsidR="00E44121" w:rsidRPr="00385796">
        <w:rPr>
          <w:rFonts w:ascii="Arial" w:hAnsi="Arial" w:cs="Arial"/>
          <w:b w:val="0"/>
          <w:bCs/>
          <w:sz w:val="22"/>
          <w:szCs w:val="22"/>
        </w:rPr>
        <w:t>/Professor</w:t>
      </w:r>
      <w:r w:rsidR="00E44121" w:rsidRPr="00385796">
        <w:rPr>
          <w:rFonts w:ascii="Arial" w:hAnsi="Arial" w:cs="Arial"/>
          <w:sz w:val="22"/>
          <w:szCs w:val="22"/>
        </w:rPr>
        <w:t xml:space="preserve">  </w:t>
      </w:r>
    </w:p>
    <w:p w14:paraId="6C863615" w14:textId="239B8CE8" w:rsidR="0081606A" w:rsidRPr="00385796" w:rsidRDefault="0081606A" w:rsidP="00E44121">
      <w:pPr>
        <w:rPr>
          <w:rFonts w:ascii="Arial" w:hAnsi="Arial" w:cs="Arial"/>
          <w:sz w:val="22"/>
          <w:szCs w:val="22"/>
        </w:rPr>
      </w:pPr>
      <w:bookmarkStart w:id="1" w:name="_heading=h.n86i74u5sl4i" w:colFirst="0" w:colLast="0"/>
      <w:bookmarkEnd w:id="1"/>
      <w:r w:rsidRPr="00385796">
        <w:rPr>
          <w:rFonts w:ascii="Arial" w:eastAsia="Arial" w:hAnsi="Arial" w:cs="Arial"/>
          <w:b/>
          <w:bCs/>
          <w:sz w:val="22"/>
          <w:szCs w:val="22"/>
        </w:rPr>
        <w:t>1.2</w:t>
      </w:r>
      <w:r w:rsidR="00D6292C" w:rsidRPr="00385796">
        <w:rPr>
          <w:rFonts w:ascii="Arial" w:eastAsia="Times New Roman" w:hAnsi="Arial" w:cs="Arial"/>
          <w:b/>
          <w:bCs/>
          <w:sz w:val="22"/>
          <w:szCs w:val="22"/>
        </w:rPr>
        <w:t xml:space="preserve">.   </w:t>
      </w:r>
      <w:r w:rsidRPr="00385796">
        <w:rPr>
          <w:rFonts w:ascii="Arial" w:eastAsia="Arial" w:hAnsi="Arial" w:cs="Arial"/>
          <w:b/>
          <w:bCs/>
          <w:sz w:val="22"/>
          <w:szCs w:val="22"/>
        </w:rPr>
        <w:t>Position Level:</w:t>
      </w:r>
      <w:r w:rsidR="00E44121" w:rsidRPr="00385796">
        <w:rPr>
          <w:rFonts w:ascii="Arial" w:eastAsia="Arial" w:hAnsi="Arial" w:cs="Arial"/>
          <w:sz w:val="22"/>
          <w:szCs w:val="22"/>
        </w:rPr>
        <w:t xml:space="preserve">   </w:t>
      </w:r>
      <w:r w:rsidR="00A2527C">
        <w:rPr>
          <w:rFonts w:ascii="Arial" w:hAnsi="Arial" w:cs="Arial"/>
          <w:sz w:val="22"/>
          <w:szCs w:val="22"/>
        </w:rPr>
        <w:t>PL-5/PL-4/PL-3/PL-2/PL-1</w:t>
      </w:r>
    </w:p>
    <w:p w14:paraId="73D5B6F1" w14:textId="6E868C7C" w:rsidR="0081606A" w:rsidRPr="00385796" w:rsidRDefault="0081606A" w:rsidP="0081606A">
      <w:pPr>
        <w:pStyle w:val="Heading2"/>
        <w:keepNext w:val="0"/>
        <w:keepLines w:val="0"/>
        <w:spacing w:before="120" w:line="276" w:lineRule="auto"/>
        <w:ind w:left="567" w:hanging="567"/>
        <w:jc w:val="both"/>
        <w:rPr>
          <w:rFonts w:ascii="Arial" w:eastAsia="Arial" w:hAnsi="Arial" w:cs="Arial"/>
          <w:b w:val="0"/>
          <w:bCs/>
          <w:sz w:val="22"/>
          <w:szCs w:val="22"/>
        </w:rPr>
      </w:pPr>
      <w:bookmarkStart w:id="2" w:name="_heading=h.exreq1pydfc3" w:colFirst="0" w:colLast="0"/>
      <w:bookmarkEnd w:id="2"/>
      <w:r w:rsidRPr="00385796">
        <w:rPr>
          <w:rFonts w:ascii="Arial" w:eastAsia="Arial" w:hAnsi="Arial" w:cs="Arial"/>
          <w:sz w:val="22"/>
          <w:szCs w:val="22"/>
        </w:rPr>
        <w:t>1.3</w:t>
      </w:r>
      <w:r w:rsidR="00D6292C" w:rsidRPr="00385796">
        <w:rPr>
          <w:rFonts w:ascii="Arial" w:eastAsia="Times New Roman" w:hAnsi="Arial" w:cs="Arial"/>
          <w:b w:val="0"/>
          <w:sz w:val="22"/>
          <w:szCs w:val="22"/>
        </w:rPr>
        <w:t xml:space="preserve">.   </w:t>
      </w:r>
      <w:r w:rsidRPr="00385796">
        <w:rPr>
          <w:rFonts w:ascii="Arial" w:eastAsia="Arial" w:hAnsi="Arial" w:cs="Arial"/>
          <w:sz w:val="22"/>
          <w:szCs w:val="22"/>
        </w:rPr>
        <w:t>Occupational Group:</w:t>
      </w:r>
      <w:r w:rsidR="00E44121" w:rsidRPr="00385796">
        <w:rPr>
          <w:rFonts w:ascii="Arial" w:eastAsia="Arial" w:hAnsi="Arial" w:cs="Arial"/>
          <w:sz w:val="22"/>
          <w:szCs w:val="22"/>
        </w:rPr>
        <w:t xml:space="preserve"> </w:t>
      </w:r>
      <w:r w:rsidR="00E44121" w:rsidRPr="00385796">
        <w:rPr>
          <w:rFonts w:ascii="Arial" w:hAnsi="Arial" w:cs="Arial"/>
          <w:b w:val="0"/>
          <w:bCs/>
          <w:sz w:val="22"/>
          <w:szCs w:val="22"/>
        </w:rPr>
        <w:t>Academics</w:t>
      </w:r>
    </w:p>
    <w:p w14:paraId="68D82A5E" w14:textId="4BFFBCBE" w:rsidR="0081606A" w:rsidRPr="00385796" w:rsidRDefault="0081606A" w:rsidP="0081606A">
      <w:pPr>
        <w:pStyle w:val="Heading2"/>
        <w:keepNext w:val="0"/>
        <w:keepLines w:val="0"/>
        <w:spacing w:before="120" w:after="240" w:line="276" w:lineRule="auto"/>
        <w:ind w:left="567" w:hanging="567"/>
        <w:jc w:val="both"/>
        <w:rPr>
          <w:rFonts w:ascii="Arial" w:eastAsia="Arial" w:hAnsi="Arial" w:cs="Arial"/>
          <w:sz w:val="22"/>
          <w:szCs w:val="22"/>
        </w:rPr>
      </w:pPr>
      <w:bookmarkStart w:id="3" w:name="_heading=h.gk3f2n3ouuw5" w:colFirst="0" w:colLast="0"/>
      <w:bookmarkEnd w:id="3"/>
      <w:r w:rsidRPr="00385796">
        <w:rPr>
          <w:rFonts w:ascii="Arial" w:eastAsia="Arial" w:hAnsi="Arial" w:cs="Arial"/>
          <w:sz w:val="22"/>
          <w:szCs w:val="22"/>
        </w:rPr>
        <w:t>1.4</w:t>
      </w:r>
      <w:r w:rsidR="00D6292C" w:rsidRPr="00385796">
        <w:rPr>
          <w:rFonts w:ascii="Arial" w:eastAsia="Times New Roman" w:hAnsi="Arial" w:cs="Arial"/>
          <w:b w:val="0"/>
          <w:sz w:val="22"/>
          <w:szCs w:val="22"/>
        </w:rPr>
        <w:t xml:space="preserve">.   </w:t>
      </w:r>
      <w:r w:rsidRPr="00385796">
        <w:rPr>
          <w:rFonts w:ascii="Arial" w:eastAsia="Arial" w:hAnsi="Arial" w:cs="Arial"/>
          <w:sz w:val="22"/>
          <w:szCs w:val="22"/>
        </w:rPr>
        <w:t xml:space="preserve">College:  </w:t>
      </w:r>
      <w:r w:rsidR="00385796" w:rsidRPr="00385796">
        <w:rPr>
          <w:rFonts w:ascii="Arial" w:eastAsia="Arial" w:hAnsi="Arial" w:cs="Arial"/>
          <w:b w:val="0"/>
          <w:bCs/>
          <w:sz w:val="22"/>
          <w:szCs w:val="22"/>
        </w:rPr>
        <w:t>Samtse</w:t>
      </w:r>
      <w:r w:rsidR="00E44121" w:rsidRPr="00385796">
        <w:rPr>
          <w:rFonts w:ascii="Arial" w:eastAsia="Arial" w:hAnsi="Arial" w:cs="Arial"/>
          <w:b w:val="0"/>
          <w:bCs/>
          <w:sz w:val="22"/>
          <w:szCs w:val="22"/>
        </w:rPr>
        <w:t xml:space="preserve"> College of Education</w:t>
      </w:r>
    </w:p>
    <w:p w14:paraId="47DE4ADD" w14:textId="4303FC16" w:rsidR="0081606A" w:rsidRPr="00385796" w:rsidRDefault="0081606A" w:rsidP="0081606A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bookmarkStart w:id="4" w:name="_heading=h.vd6lebaozg4e" w:colFirst="0" w:colLast="0"/>
      <w:bookmarkEnd w:id="4"/>
      <w:r w:rsidRPr="00385796">
        <w:rPr>
          <w:rFonts w:ascii="Arial" w:eastAsia="Arial" w:hAnsi="Arial" w:cs="Arial"/>
          <w:b/>
          <w:color w:val="000000"/>
          <w:sz w:val="22"/>
          <w:szCs w:val="22"/>
        </w:rPr>
        <w:t>2.</w:t>
      </w:r>
      <w:r w:rsidRPr="00385796">
        <w:rPr>
          <w:rFonts w:ascii="Arial" w:eastAsia="Times New Roman" w:hAnsi="Arial" w:cs="Arial"/>
          <w:color w:val="000000"/>
          <w:sz w:val="22"/>
          <w:szCs w:val="22"/>
        </w:rPr>
        <w:t xml:space="preserve">   </w:t>
      </w:r>
      <w:r w:rsidRPr="00385796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385796">
        <w:rPr>
          <w:rFonts w:ascii="Arial" w:eastAsia="Arial" w:hAnsi="Arial" w:cs="Arial"/>
          <w:b/>
          <w:color w:val="000000"/>
          <w:sz w:val="22"/>
          <w:szCs w:val="22"/>
        </w:rPr>
        <w:t>MAIN PURPOSE OF THE POSITION:</w:t>
      </w:r>
      <w:r w:rsidRPr="00385796">
        <w:rPr>
          <w:rFonts w:ascii="Arial" w:eastAsia="Arial" w:hAnsi="Arial" w:cs="Arial"/>
          <w:i/>
          <w:color w:val="000000"/>
          <w:sz w:val="22"/>
          <w:szCs w:val="22"/>
        </w:rPr>
        <w:t xml:space="preserve"> (provide main purpose of the job)</w:t>
      </w:r>
    </w:p>
    <w:p w14:paraId="1EAF4B41" w14:textId="2CF8B066" w:rsidR="00D47E3C" w:rsidRPr="00385796" w:rsidRDefault="00250622" w:rsidP="00D47E3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85796">
        <w:rPr>
          <w:rFonts w:ascii="Arial" w:hAnsi="Arial" w:cs="Arial"/>
        </w:rPr>
        <w:t>t</w:t>
      </w:r>
      <w:r w:rsidR="00D47E3C" w:rsidRPr="00385796">
        <w:rPr>
          <w:rFonts w:ascii="Arial" w:hAnsi="Arial" w:cs="Arial"/>
        </w:rPr>
        <w:t xml:space="preserve">each at Post </w:t>
      </w:r>
      <w:r w:rsidR="00385796" w:rsidRPr="00385796">
        <w:rPr>
          <w:rFonts w:ascii="Arial" w:hAnsi="Arial" w:cs="Arial"/>
        </w:rPr>
        <w:t>post</w:t>
      </w:r>
      <w:r w:rsidR="00D47E3C" w:rsidRPr="00385796">
        <w:rPr>
          <w:rFonts w:ascii="Arial" w:hAnsi="Arial" w:cs="Arial"/>
        </w:rPr>
        <w:t xml:space="preserve">graduate </w:t>
      </w:r>
      <w:r w:rsidRPr="00385796">
        <w:rPr>
          <w:rFonts w:ascii="Arial" w:hAnsi="Arial" w:cs="Arial"/>
        </w:rPr>
        <w:t xml:space="preserve">and Undergraduate </w:t>
      </w:r>
      <w:r w:rsidR="00D47E3C" w:rsidRPr="00385796">
        <w:rPr>
          <w:rFonts w:ascii="Arial" w:hAnsi="Arial" w:cs="Arial"/>
        </w:rPr>
        <w:t>level</w:t>
      </w:r>
      <w:r w:rsidR="00385796" w:rsidRPr="00385796">
        <w:rPr>
          <w:rFonts w:ascii="Arial" w:hAnsi="Arial" w:cs="Arial"/>
        </w:rPr>
        <w:t>s</w:t>
      </w:r>
      <w:r w:rsidRPr="00385796">
        <w:rPr>
          <w:rFonts w:ascii="Arial" w:hAnsi="Arial" w:cs="Arial"/>
        </w:rPr>
        <w:t>;</w:t>
      </w:r>
    </w:p>
    <w:p w14:paraId="6BEB4899" w14:textId="208B2A52" w:rsidR="00E44121" w:rsidRPr="00385796" w:rsidRDefault="00250622" w:rsidP="00D47E3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85796">
        <w:rPr>
          <w:rFonts w:ascii="Arial" w:hAnsi="Arial" w:cs="Arial"/>
        </w:rPr>
        <w:t>e</w:t>
      </w:r>
      <w:r w:rsidR="00D47E3C" w:rsidRPr="00385796">
        <w:rPr>
          <w:rFonts w:ascii="Arial" w:hAnsi="Arial" w:cs="Arial"/>
        </w:rPr>
        <w:t xml:space="preserve">ngage in </w:t>
      </w:r>
      <w:r w:rsidR="00E44121" w:rsidRPr="00385796">
        <w:rPr>
          <w:rFonts w:ascii="Arial" w:hAnsi="Arial" w:cs="Arial"/>
        </w:rPr>
        <w:t xml:space="preserve">research </w:t>
      </w:r>
      <w:r w:rsidR="00D47E3C" w:rsidRPr="00385796">
        <w:rPr>
          <w:rFonts w:ascii="Arial" w:hAnsi="Arial" w:cs="Arial"/>
        </w:rPr>
        <w:t>activities</w:t>
      </w:r>
      <w:r w:rsidRPr="00385796">
        <w:rPr>
          <w:rFonts w:ascii="Arial" w:hAnsi="Arial" w:cs="Arial"/>
        </w:rPr>
        <w:t>;</w:t>
      </w:r>
      <w:r w:rsidR="00E44121" w:rsidRPr="00385796">
        <w:rPr>
          <w:rFonts w:ascii="Arial" w:hAnsi="Arial" w:cs="Arial"/>
        </w:rPr>
        <w:t xml:space="preserve"> </w:t>
      </w:r>
    </w:p>
    <w:p w14:paraId="08D281E6" w14:textId="6AC8B1D3" w:rsidR="00D47E3C" w:rsidRPr="00385796" w:rsidRDefault="00250622" w:rsidP="00D47E3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85796">
        <w:rPr>
          <w:rFonts w:ascii="Arial" w:hAnsi="Arial" w:cs="Arial"/>
        </w:rPr>
        <w:t>c</w:t>
      </w:r>
      <w:r w:rsidR="00D47E3C" w:rsidRPr="00385796">
        <w:rPr>
          <w:rFonts w:ascii="Arial" w:hAnsi="Arial" w:cs="Arial"/>
        </w:rPr>
        <w:t>ontribute to various professional development activities,</w:t>
      </w:r>
    </w:p>
    <w:p w14:paraId="2F888C8F" w14:textId="2970753E" w:rsidR="00E44121" w:rsidRPr="00385796" w:rsidRDefault="00250622" w:rsidP="00D47E3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85796">
        <w:rPr>
          <w:rFonts w:ascii="Arial" w:hAnsi="Arial" w:cs="Arial"/>
        </w:rPr>
        <w:t>e</w:t>
      </w:r>
      <w:r w:rsidR="00E44121" w:rsidRPr="00385796">
        <w:rPr>
          <w:rFonts w:ascii="Arial" w:hAnsi="Arial" w:cs="Arial"/>
        </w:rPr>
        <w:t xml:space="preserve">ngage in programme management and development, </w:t>
      </w:r>
    </w:p>
    <w:p w14:paraId="1FEF0E42" w14:textId="4E3924AF" w:rsidR="00E44121" w:rsidRPr="00385796" w:rsidRDefault="00250622" w:rsidP="00E441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85796">
        <w:rPr>
          <w:rFonts w:ascii="Arial" w:hAnsi="Arial" w:cs="Arial"/>
        </w:rPr>
        <w:t>p</w:t>
      </w:r>
      <w:r w:rsidR="00E44121" w:rsidRPr="00385796">
        <w:rPr>
          <w:rFonts w:ascii="Arial" w:hAnsi="Arial" w:cs="Arial"/>
        </w:rPr>
        <w:t>articipate in decision-making and governance at the College or University level</w:t>
      </w:r>
    </w:p>
    <w:p w14:paraId="2B10E0DD" w14:textId="56923BCF" w:rsidR="0081606A" w:rsidRPr="00385796" w:rsidRDefault="00250622" w:rsidP="00CB01A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85796">
        <w:rPr>
          <w:rFonts w:ascii="Arial" w:hAnsi="Arial" w:cs="Arial"/>
        </w:rPr>
        <w:t>r</w:t>
      </w:r>
      <w:r w:rsidR="00E44121" w:rsidRPr="00385796">
        <w:rPr>
          <w:rFonts w:ascii="Arial" w:hAnsi="Arial" w:cs="Arial"/>
        </w:rPr>
        <w:t>epresent and promote the university nationally and international</w:t>
      </w:r>
      <w:r w:rsidR="00385796" w:rsidRPr="00385796">
        <w:rPr>
          <w:rFonts w:ascii="Arial" w:hAnsi="Arial" w:cs="Arial"/>
        </w:rPr>
        <w:t>ly</w:t>
      </w:r>
    </w:p>
    <w:p w14:paraId="16A4BED5" w14:textId="6B51FB46" w:rsidR="00CB01AD" w:rsidRPr="00385796" w:rsidRDefault="0081606A" w:rsidP="00CB01AD">
      <w:pPr>
        <w:pStyle w:val="Heading1"/>
        <w:keepNext w:val="0"/>
        <w:keepLines w:val="0"/>
        <w:numPr>
          <w:ilvl w:val="0"/>
          <w:numId w:val="1"/>
        </w:numPr>
        <w:spacing w:before="480" w:after="240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bookmarkStart w:id="5" w:name="_heading=h.a6k3wambhu15" w:colFirst="0" w:colLast="0"/>
      <w:bookmarkEnd w:id="5"/>
      <w:r w:rsidRPr="00385796">
        <w:rPr>
          <w:rFonts w:ascii="Arial" w:eastAsia="Arial" w:hAnsi="Arial" w:cs="Arial"/>
          <w:b/>
          <w:color w:val="000000"/>
          <w:sz w:val="22"/>
          <w:szCs w:val="22"/>
        </w:rPr>
        <w:t xml:space="preserve">GENERAL ROLES AND RESPONSIBILITIES: </w:t>
      </w:r>
      <w:r w:rsidRPr="00385796">
        <w:rPr>
          <w:rFonts w:ascii="Arial" w:eastAsia="Arial" w:hAnsi="Arial" w:cs="Arial"/>
          <w:i/>
          <w:color w:val="000000"/>
          <w:sz w:val="22"/>
          <w:szCs w:val="22"/>
        </w:rPr>
        <w:t>(Use Representative Work Activities as provided in Position Directory)</w:t>
      </w:r>
    </w:p>
    <w:p w14:paraId="43219FE5" w14:textId="6378487C" w:rsidR="00CB01AD" w:rsidRPr="00385796" w:rsidRDefault="00D6292C" w:rsidP="00CB01AD">
      <w:pPr>
        <w:rPr>
          <w:rFonts w:ascii="Arial" w:hAnsi="Arial" w:cs="Arial"/>
          <w:sz w:val="22"/>
          <w:szCs w:val="22"/>
        </w:rPr>
      </w:pPr>
      <w:r w:rsidRPr="00385796">
        <w:rPr>
          <w:rFonts w:ascii="Arial" w:eastAsia="Arial" w:hAnsi="Arial" w:cs="Arial"/>
          <w:b/>
          <w:color w:val="000000"/>
          <w:sz w:val="22"/>
          <w:szCs w:val="22"/>
        </w:rPr>
        <w:t xml:space="preserve">       </w:t>
      </w:r>
      <w:r w:rsidR="00CB01AD" w:rsidRPr="00385796">
        <w:rPr>
          <w:rFonts w:ascii="Arial" w:eastAsia="Arial" w:hAnsi="Arial" w:cs="Arial"/>
          <w:b/>
          <w:color w:val="000000"/>
          <w:sz w:val="22"/>
          <w:szCs w:val="22"/>
        </w:rPr>
        <w:t>Teaching</w:t>
      </w:r>
    </w:p>
    <w:p w14:paraId="4A7FC161" w14:textId="567ED2E5" w:rsidR="00CB01AD" w:rsidRPr="00385796" w:rsidRDefault="00EB5BB4" w:rsidP="00CB01AD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385796">
        <w:rPr>
          <w:rFonts w:ascii="Arial" w:hAnsi="Arial" w:cs="Arial"/>
        </w:rPr>
        <w:t>t</w:t>
      </w:r>
      <w:r w:rsidR="00CB01AD" w:rsidRPr="00385796">
        <w:rPr>
          <w:rFonts w:ascii="Arial" w:hAnsi="Arial" w:cs="Arial"/>
        </w:rPr>
        <w:t xml:space="preserve">each </w:t>
      </w:r>
      <w:r w:rsidRPr="00385796">
        <w:rPr>
          <w:rFonts w:ascii="Arial" w:hAnsi="Arial" w:cs="Arial"/>
        </w:rPr>
        <w:t>a</w:t>
      </w:r>
      <w:r w:rsidR="00D47E3C" w:rsidRPr="00385796">
        <w:rPr>
          <w:rFonts w:ascii="Arial" w:hAnsi="Arial" w:cs="Arial"/>
        </w:rPr>
        <w:t>ccountancy and other professional</w:t>
      </w:r>
      <w:r w:rsidR="00CB01AD" w:rsidRPr="00385796">
        <w:rPr>
          <w:rFonts w:ascii="Arial" w:hAnsi="Arial" w:cs="Arial"/>
        </w:rPr>
        <w:t xml:space="preserve"> modules </w:t>
      </w:r>
      <w:r w:rsidR="00D47E3C" w:rsidRPr="00385796">
        <w:rPr>
          <w:rFonts w:ascii="Arial" w:hAnsi="Arial" w:cs="Arial"/>
        </w:rPr>
        <w:t>at</w:t>
      </w:r>
      <w:r w:rsidR="00CB01AD" w:rsidRPr="00385796">
        <w:rPr>
          <w:rFonts w:ascii="Arial" w:hAnsi="Arial" w:cs="Arial"/>
        </w:rPr>
        <w:t xml:space="preserve"> </w:t>
      </w:r>
      <w:r w:rsidRPr="00385796">
        <w:rPr>
          <w:rFonts w:ascii="Arial" w:hAnsi="Arial" w:cs="Arial"/>
        </w:rPr>
        <w:t>p</w:t>
      </w:r>
      <w:r w:rsidR="00CB01AD" w:rsidRPr="00385796">
        <w:rPr>
          <w:rFonts w:ascii="Arial" w:hAnsi="Arial" w:cs="Arial"/>
        </w:rPr>
        <w:t>ostgraduate</w:t>
      </w:r>
      <w:r w:rsidR="00250622" w:rsidRPr="00385796">
        <w:rPr>
          <w:rFonts w:ascii="Arial" w:hAnsi="Arial" w:cs="Arial"/>
        </w:rPr>
        <w:t xml:space="preserve"> and </w:t>
      </w:r>
      <w:r w:rsidRPr="00385796">
        <w:rPr>
          <w:rFonts w:ascii="Arial" w:hAnsi="Arial" w:cs="Arial"/>
        </w:rPr>
        <w:t>u</w:t>
      </w:r>
      <w:r w:rsidR="00250622" w:rsidRPr="00385796">
        <w:rPr>
          <w:rFonts w:ascii="Arial" w:hAnsi="Arial" w:cs="Arial"/>
        </w:rPr>
        <w:t>ndergraduate levels</w:t>
      </w:r>
      <w:r w:rsidR="00CB01AD" w:rsidRPr="00385796">
        <w:rPr>
          <w:rFonts w:ascii="Arial" w:hAnsi="Arial" w:cs="Arial"/>
        </w:rPr>
        <w:t>;</w:t>
      </w:r>
    </w:p>
    <w:p w14:paraId="07646B9B" w14:textId="37152436" w:rsidR="00EB5BB4" w:rsidRPr="00385796" w:rsidRDefault="00EB5BB4" w:rsidP="00CB01AD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385796">
        <w:rPr>
          <w:rFonts w:ascii="Arial" w:hAnsi="Arial" w:cs="Arial"/>
        </w:rPr>
        <w:t>design and update accountancy and other professional modules periodically;</w:t>
      </w:r>
    </w:p>
    <w:p w14:paraId="4ADFD13D" w14:textId="58E07BB5" w:rsidR="00D47E3C" w:rsidRPr="00385796" w:rsidRDefault="00EB5BB4" w:rsidP="00250622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385796">
        <w:rPr>
          <w:rFonts w:ascii="Arial" w:hAnsi="Arial" w:cs="Arial"/>
        </w:rPr>
        <w:t>p</w:t>
      </w:r>
      <w:r w:rsidR="00250622" w:rsidRPr="00385796">
        <w:rPr>
          <w:rFonts w:ascii="Arial" w:hAnsi="Arial" w:cs="Arial"/>
        </w:rPr>
        <w:t>rovide academic mentoring, guidance to enhance students</w:t>
      </w:r>
      <w:r w:rsidR="00385796" w:rsidRPr="00385796">
        <w:rPr>
          <w:rFonts w:ascii="Arial" w:hAnsi="Arial" w:cs="Arial"/>
        </w:rPr>
        <w:t>’</w:t>
      </w:r>
      <w:r w:rsidR="00250622" w:rsidRPr="00385796">
        <w:rPr>
          <w:rFonts w:ascii="Arial" w:hAnsi="Arial" w:cs="Arial"/>
        </w:rPr>
        <w:t xml:space="preserve"> learning;</w:t>
      </w:r>
    </w:p>
    <w:p w14:paraId="54ED6083" w14:textId="01229B47" w:rsidR="00CB01AD" w:rsidRPr="00385796" w:rsidRDefault="00EB5BB4" w:rsidP="00EB5BB4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385796">
        <w:rPr>
          <w:rFonts w:ascii="Arial" w:hAnsi="Arial" w:cs="Arial"/>
        </w:rPr>
        <w:t>develop, administer evaluate students’ assessment and provide constructive feedback;</w:t>
      </w:r>
      <w:r w:rsidR="00CB01AD" w:rsidRPr="00385796">
        <w:rPr>
          <w:rFonts w:ascii="Arial" w:hAnsi="Arial" w:cs="Arial"/>
        </w:rPr>
        <w:t xml:space="preserve"> </w:t>
      </w:r>
    </w:p>
    <w:p w14:paraId="6E87B98C" w14:textId="51F92722" w:rsidR="00946F85" w:rsidRPr="00385796" w:rsidRDefault="00EB5BB4" w:rsidP="00946F85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385796">
        <w:rPr>
          <w:rFonts w:ascii="Arial" w:hAnsi="Arial" w:cs="Arial"/>
        </w:rPr>
        <w:t>s</w:t>
      </w:r>
      <w:r w:rsidR="00946F85" w:rsidRPr="00385796">
        <w:rPr>
          <w:rFonts w:ascii="Arial" w:hAnsi="Arial" w:cs="Arial"/>
        </w:rPr>
        <w:t xml:space="preserve">upervise </w:t>
      </w:r>
      <w:r w:rsidRPr="00385796">
        <w:rPr>
          <w:rFonts w:ascii="Arial" w:hAnsi="Arial" w:cs="Arial"/>
        </w:rPr>
        <w:t>p</w:t>
      </w:r>
      <w:r w:rsidR="00946F85" w:rsidRPr="00385796">
        <w:rPr>
          <w:rFonts w:ascii="Arial" w:hAnsi="Arial" w:cs="Arial"/>
        </w:rPr>
        <w:t xml:space="preserve">ostgraduate students during the </w:t>
      </w:r>
      <w:r w:rsidRPr="00385796">
        <w:rPr>
          <w:rFonts w:ascii="Arial" w:hAnsi="Arial" w:cs="Arial"/>
        </w:rPr>
        <w:t>f</w:t>
      </w:r>
      <w:r w:rsidR="00946F85" w:rsidRPr="00385796">
        <w:rPr>
          <w:rFonts w:ascii="Arial" w:hAnsi="Arial" w:cs="Arial"/>
        </w:rPr>
        <w:t xml:space="preserve">ield </w:t>
      </w:r>
      <w:r w:rsidRPr="00385796">
        <w:rPr>
          <w:rFonts w:ascii="Arial" w:hAnsi="Arial" w:cs="Arial"/>
        </w:rPr>
        <w:t>p</w:t>
      </w:r>
      <w:r w:rsidR="00946F85" w:rsidRPr="00385796">
        <w:rPr>
          <w:rFonts w:ascii="Arial" w:hAnsi="Arial" w:cs="Arial"/>
        </w:rPr>
        <w:t>racticum;</w:t>
      </w:r>
    </w:p>
    <w:p w14:paraId="319C68B1" w14:textId="051A4B87" w:rsidR="00CB01AD" w:rsidRPr="00385796" w:rsidRDefault="00124DB9" w:rsidP="00CB01AD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385796">
        <w:rPr>
          <w:rFonts w:ascii="Arial" w:hAnsi="Arial" w:cs="Arial"/>
        </w:rPr>
        <w:t>use contemporary teaching practices and improve regularly;</w:t>
      </w:r>
      <w:r w:rsidR="00CB01AD" w:rsidRPr="00385796">
        <w:rPr>
          <w:rFonts w:ascii="Arial" w:hAnsi="Arial" w:cs="Arial"/>
        </w:rPr>
        <w:t xml:space="preserve"> </w:t>
      </w:r>
      <w:r w:rsidRPr="00385796">
        <w:rPr>
          <w:rFonts w:ascii="Arial" w:hAnsi="Arial" w:cs="Arial"/>
        </w:rPr>
        <w:t>and</w:t>
      </w:r>
    </w:p>
    <w:p w14:paraId="1FCF7ACF" w14:textId="4F773488" w:rsidR="00CB01AD" w:rsidRPr="00385796" w:rsidRDefault="00385796" w:rsidP="00946F85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385796">
        <w:rPr>
          <w:rFonts w:ascii="Arial" w:hAnsi="Arial" w:cs="Arial"/>
        </w:rPr>
        <w:t>M</w:t>
      </w:r>
      <w:r w:rsidR="00124DB9" w:rsidRPr="00385796">
        <w:rPr>
          <w:rFonts w:ascii="Arial" w:hAnsi="Arial" w:cs="Arial"/>
        </w:rPr>
        <w:t>anage</w:t>
      </w:r>
      <w:r w:rsidR="00CB01AD" w:rsidRPr="00385796">
        <w:rPr>
          <w:rFonts w:ascii="Arial" w:hAnsi="Arial" w:cs="Arial"/>
        </w:rPr>
        <w:t xml:space="preserve"> </w:t>
      </w:r>
      <w:r w:rsidR="00124DB9" w:rsidRPr="00385796">
        <w:rPr>
          <w:rFonts w:ascii="Arial" w:hAnsi="Arial" w:cs="Arial"/>
        </w:rPr>
        <w:t xml:space="preserve">the </w:t>
      </w:r>
      <w:r w:rsidR="00CB01AD" w:rsidRPr="00385796">
        <w:rPr>
          <w:rFonts w:ascii="Arial" w:hAnsi="Arial" w:cs="Arial"/>
        </w:rPr>
        <w:t xml:space="preserve">allocated </w:t>
      </w:r>
      <w:r w:rsidR="00124DB9" w:rsidRPr="00385796">
        <w:rPr>
          <w:rFonts w:ascii="Arial" w:hAnsi="Arial" w:cs="Arial"/>
        </w:rPr>
        <w:t xml:space="preserve">teaching </w:t>
      </w:r>
      <w:r w:rsidRPr="00385796">
        <w:rPr>
          <w:rFonts w:ascii="Arial" w:hAnsi="Arial" w:cs="Arial"/>
        </w:rPr>
        <w:t xml:space="preserve">and </w:t>
      </w:r>
      <w:r w:rsidR="00124DB9" w:rsidRPr="00385796">
        <w:rPr>
          <w:rFonts w:ascii="Arial" w:hAnsi="Arial" w:cs="Arial"/>
        </w:rPr>
        <w:t xml:space="preserve">learning </w:t>
      </w:r>
      <w:r w:rsidR="00CB01AD" w:rsidRPr="00385796">
        <w:rPr>
          <w:rFonts w:ascii="Arial" w:hAnsi="Arial" w:cs="Arial"/>
        </w:rPr>
        <w:t>resources</w:t>
      </w:r>
      <w:r w:rsidR="00124DB9" w:rsidRPr="00385796">
        <w:rPr>
          <w:rFonts w:ascii="Arial" w:hAnsi="Arial" w:cs="Arial"/>
        </w:rPr>
        <w:t xml:space="preserve"> effectively.</w:t>
      </w:r>
      <w:r w:rsidR="00CB01AD" w:rsidRPr="00385796">
        <w:rPr>
          <w:rFonts w:ascii="Arial" w:hAnsi="Arial" w:cs="Arial"/>
        </w:rPr>
        <w:t xml:space="preserve"> </w:t>
      </w:r>
    </w:p>
    <w:p w14:paraId="30F64DE4" w14:textId="77777777" w:rsidR="00260BFC" w:rsidRPr="00385796" w:rsidRDefault="00260BFC" w:rsidP="00260BFC">
      <w:pPr>
        <w:ind w:left="450"/>
        <w:rPr>
          <w:rFonts w:ascii="Arial" w:hAnsi="Arial" w:cs="Arial"/>
          <w:b/>
          <w:i/>
          <w:sz w:val="22"/>
          <w:szCs w:val="22"/>
        </w:rPr>
      </w:pPr>
      <w:r w:rsidRPr="00385796">
        <w:rPr>
          <w:rFonts w:ascii="Arial" w:hAnsi="Arial" w:cs="Arial"/>
          <w:b/>
          <w:sz w:val="22"/>
          <w:szCs w:val="22"/>
        </w:rPr>
        <w:t xml:space="preserve">Research and Innovation </w:t>
      </w:r>
    </w:p>
    <w:p w14:paraId="2F45D5B2" w14:textId="108B934A" w:rsidR="00D06734" w:rsidRPr="00385796" w:rsidRDefault="00124DB9" w:rsidP="00D06734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Cs/>
        </w:rPr>
      </w:pPr>
      <w:r w:rsidRPr="00385796">
        <w:rPr>
          <w:rFonts w:ascii="Arial" w:hAnsi="Arial" w:cs="Arial"/>
          <w:iCs/>
        </w:rPr>
        <w:t>conduct independent and collaborative research in the field of business educatio</w:t>
      </w:r>
      <w:r w:rsidR="00D06734" w:rsidRPr="00385796">
        <w:rPr>
          <w:rFonts w:ascii="Arial" w:hAnsi="Arial" w:cs="Arial"/>
          <w:iCs/>
        </w:rPr>
        <w:t>n;</w:t>
      </w:r>
    </w:p>
    <w:p w14:paraId="2EAFD615" w14:textId="7D99235E" w:rsidR="00260BFC" w:rsidRPr="00385796" w:rsidRDefault="00124DB9" w:rsidP="00260BF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</w:rPr>
      </w:pPr>
      <w:r w:rsidRPr="00385796">
        <w:rPr>
          <w:rFonts w:ascii="Arial" w:hAnsi="Arial" w:cs="Arial"/>
        </w:rPr>
        <w:t>secure</w:t>
      </w:r>
      <w:r w:rsidR="00260BFC" w:rsidRPr="00385796">
        <w:rPr>
          <w:rFonts w:ascii="Arial" w:hAnsi="Arial" w:cs="Arial"/>
        </w:rPr>
        <w:t xml:space="preserve"> </w:t>
      </w:r>
      <w:r w:rsidRPr="00385796">
        <w:rPr>
          <w:rFonts w:ascii="Arial" w:hAnsi="Arial" w:cs="Arial"/>
        </w:rPr>
        <w:t xml:space="preserve">external </w:t>
      </w:r>
      <w:r w:rsidR="00260BFC" w:rsidRPr="00385796">
        <w:rPr>
          <w:rFonts w:ascii="Arial" w:hAnsi="Arial" w:cs="Arial"/>
        </w:rPr>
        <w:t>fund</w:t>
      </w:r>
      <w:r w:rsidRPr="00385796">
        <w:rPr>
          <w:rFonts w:ascii="Arial" w:hAnsi="Arial" w:cs="Arial"/>
        </w:rPr>
        <w:t xml:space="preserve">s </w:t>
      </w:r>
      <w:r w:rsidR="00260BFC" w:rsidRPr="00385796">
        <w:rPr>
          <w:rFonts w:ascii="Arial" w:hAnsi="Arial" w:cs="Arial"/>
        </w:rPr>
        <w:t>through research</w:t>
      </w:r>
      <w:r w:rsidRPr="00385796">
        <w:rPr>
          <w:rFonts w:ascii="Arial" w:hAnsi="Arial" w:cs="Arial"/>
        </w:rPr>
        <w:t xml:space="preserve"> activities</w:t>
      </w:r>
      <w:r w:rsidR="00260BFC" w:rsidRPr="00385796">
        <w:rPr>
          <w:rFonts w:ascii="Arial" w:hAnsi="Arial" w:cs="Arial"/>
        </w:rPr>
        <w:t>, consultan</w:t>
      </w:r>
      <w:r w:rsidR="00D06734" w:rsidRPr="00385796">
        <w:rPr>
          <w:rFonts w:ascii="Arial" w:hAnsi="Arial" w:cs="Arial"/>
        </w:rPr>
        <w:t>cy projects</w:t>
      </w:r>
      <w:r w:rsidR="00260BFC" w:rsidRPr="00385796">
        <w:rPr>
          <w:rFonts w:ascii="Arial" w:hAnsi="Arial" w:cs="Arial"/>
        </w:rPr>
        <w:t xml:space="preserve"> and advi</w:t>
      </w:r>
      <w:r w:rsidR="00D06734" w:rsidRPr="00385796">
        <w:rPr>
          <w:rFonts w:ascii="Arial" w:hAnsi="Arial" w:cs="Arial"/>
        </w:rPr>
        <w:t>sory services</w:t>
      </w:r>
      <w:r w:rsidR="00260BFC" w:rsidRPr="00385796">
        <w:rPr>
          <w:rFonts w:ascii="Arial" w:hAnsi="Arial" w:cs="Arial"/>
        </w:rPr>
        <w:t>;</w:t>
      </w:r>
    </w:p>
    <w:p w14:paraId="42DE40B8" w14:textId="4F7CD7C9" w:rsidR="00D06734" w:rsidRPr="00385796" w:rsidRDefault="00D06734" w:rsidP="00260BF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</w:rPr>
      </w:pPr>
      <w:r w:rsidRPr="00385796">
        <w:rPr>
          <w:rFonts w:ascii="Arial" w:hAnsi="Arial" w:cs="Arial"/>
        </w:rPr>
        <w:t>publish papers in peer reviewed journals at national and international levels;</w:t>
      </w:r>
    </w:p>
    <w:p w14:paraId="3089E27A" w14:textId="625B8E3A" w:rsidR="00D06734" w:rsidRPr="00385796" w:rsidRDefault="00D06734" w:rsidP="00260BF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i/>
        </w:rPr>
      </w:pPr>
      <w:r w:rsidRPr="00385796">
        <w:rPr>
          <w:rFonts w:ascii="Arial" w:hAnsi="Arial" w:cs="Arial"/>
        </w:rPr>
        <w:t>contribute research knowledge and findings through academic discourses such as conference</w:t>
      </w:r>
      <w:r w:rsidR="0085450C" w:rsidRPr="00385796">
        <w:rPr>
          <w:rFonts w:ascii="Arial" w:hAnsi="Arial" w:cs="Arial"/>
        </w:rPr>
        <w:t>s</w:t>
      </w:r>
      <w:r w:rsidRPr="00385796">
        <w:rPr>
          <w:rFonts w:ascii="Arial" w:hAnsi="Arial" w:cs="Arial"/>
        </w:rPr>
        <w:t xml:space="preserve"> and seminars;</w:t>
      </w:r>
    </w:p>
    <w:p w14:paraId="5F28390E" w14:textId="77777777" w:rsidR="00385796" w:rsidRDefault="00385796" w:rsidP="00CB01AD">
      <w:pPr>
        <w:ind w:left="450"/>
        <w:rPr>
          <w:rFonts w:ascii="Arial" w:hAnsi="Arial" w:cs="Arial"/>
          <w:b/>
          <w:sz w:val="22"/>
          <w:szCs w:val="22"/>
        </w:rPr>
      </w:pPr>
    </w:p>
    <w:p w14:paraId="01A69116" w14:textId="725FC57D" w:rsidR="00CB01AD" w:rsidRPr="00385796" w:rsidRDefault="00CB01AD" w:rsidP="00CB01AD">
      <w:pPr>
        <w:ind w:left="450"/>
        <w:rPr>
          <w:rFonts w:ascii="Arial" w:hAnsi="Arial" w:cs="Arial"/>
          <w:b/>
          <w:sz w:val="22"/>
          <w:szCs w:val="22"/>
        </w:rPr>
      </w:pPr>
      <w:r w:rsidRPr="00385796">
        <w:rPr>
          <w:rFonts w:ascii="Arial" w:hAnsi="Arial" w:cs="Arial"/>
          <w:b/>
          <w:sz w:val="22"/>
          <w:szCs w:val="22"/>
        </w:rPr>
        <w:lastRenderedPageBreak/>
        <w:t xml:space="preserve">Services </w:t>
      </w:r>
    </w:p>
    <w:p w14:paraId="6E18A127" w14:textId="0C6BA3AE" w:rsidR="00CB01AD" w:rsidRPr="00385796" w:rsidRDefault="00CB01AD" w:rsidP="00CB01AD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 w:rsidRPr="00385796">
        <w:rPr>
          <w:rFonts w:ascii="Arial" w:hAnsi="Arial" w:cs="Arial"/>
        </w:rPr>
        <w:t xml:space="preserve">Contribute as resource persons, coordinators or organizers for various professional development activities within the College/University as well as for those outside. </w:t>
      </w:r>
    </w:p>
    <w:p w14:paraId="41EB3CCC" w14:textId="77777777" w:rsidR="00CB01AD" w:rsidRPr="00385796" w:rsidRDefault="00CB01AD" w:rsidP="00CB01AD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 w:rsidRPr="00385796">
        <w:rPr>
          <w:rFonts w:ascii="Arial" w:hAnsi="Arial" w:cs="Arial"/>
        </w:rPr>
        <w:t>Participate in developing and promoting a clear vision of the College’s/unit’s strategic direction;</w:t>
      </w:r>
    </w:p>
    <w:p w14:paraId="78882537" w14:textId="77777777" w:rsidR="00CB01AD" w:rsidRPr="00385796" w:rsidRDefault="00CB01AD" w:rsidP="00CB01AD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 w:rsidRPr="00385796">
        <w:rPr>
          <w:rFonts w:ascii="Arial" w:hAnsi="Arial" w:cs="Arial"/>
        </w:rPr>
        <w:t xml:space="preserve">Participate as a team member to support senior colleagues, who have delegated responsibility for specific strands of work/sub-units; </w:t>
      </w:r>
    </w:p>
    <w:p w14:paraId="1A089749" w14:textId="6F91ABC7" w:rsidR="00CB01AD" w:rsidRPr="00385796" w:rsidRDefault="00CB01AD" w:rsidP="00CB01AD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 w:rsidRPr="00385796">
        <w:rPr>
          <w:rFonts w:ascii="Arial" w:hAnsi="Arial" w:cs="Arial"/>
        </w:rPr>
        <w:t>Contribute to the operation of the University by participating in decision-making and governance</w:t>
      </w:r>
      <w:r w:rsidR="00385796" w:rsidRPr="00385796">
        <w:rPr>
          <w:rFonts w:ascii="Arial" w:hAnsi="Arial" w:cs="Arial"/>
        </w:rPr>
        <w:t>,</w:t>
      </w:r>
      <w:r w:rsidRPr="00385796">
        <w:rPr>
          <w:rFonts w:ascii="Arial" w:hAnsi="Arial" w:cs="Arial"/>
        </w:rPr>
        <w:t xml:space="preserve"> including committees or task</w:t>
      </w:r>
      <w:r w:rsidR="00385796" w:rsidRPr="00385796">
        <w:rPr>
          <w:rFonts w:ascii="Arial" w:hAnsi="Arial" w:cs="Arial"/>
        </w:rPr>
        <w:t xml:space="preserve"> forces</w:t>
      </w:r>
      <w:r w:rsidRPr="00385796">
        <w:rPr>
          <w:rFonts w:ascii="Arial" w:hAnsi="Arial" w:cs="Arial"/>
        </w:rPr>
        <w:t xml:space="preserve"> as appropriate, at college and/or University level; </w:t>
      </w:r>
    </w:p>
    <w:p w14:paraId="56A07900" w14:textId="4277EC40" w:rsidR="00CB01AD" w:rsidRPr="00385796" w:rsidRDefault="00CB01AD" w:rsidP="00CB01AD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 w:rsidRPr="00385796">
        <w:rPr>
          <w:rFonts w:ascii="Arial" w:hAnsi="Arial" w:cs="Arial"/>
        </w:rPr>
        <w:t>Represent and promote the University externally – nationally and internationally</w:t>
      </w:r>
      <w:r w:rsidR="00385796" w:rsidRPr="00385796">
        <w:rPr>
          <w:rFonts w:ascii="Arial" w:hAnsi="Arial" w:cs="Arial"/>
        </w:rPr>
        <w:t>,</w:t>
      </w:r>
      <w:r w:rsidRPr="00385796">
        <w:rPr>
          <w:rFonts w:ascii="Arial" w:hAnsi="Arial" w:cs="Arial"/>
        </w:rPr>
        <w:t xml:space="preserve"> e.g., managing relations with external partners and stakeholders; and </w:t>
      </w:r>
    </w:p>
    <w:p w14:paraId="1CDA6ED7" w14:textId="77777777" w:rsidR="00CB01AD" w:rsidRPr="00385796" w:rsidRDefault="00CB01AD" w:rsidP="00CB01AD">
      <w:pPr>
        <w:pStyle w:val="ListParagraph"/>
        <w:numPr>
          <w:ilvl w:val="0"/>
          <w:numId w:val="5"/>
        </w:numPr>
        <w:ind w:left="1080"/>
        <w:rPr>
          <w:rFonts w:ascii="Arial" w:hAnsi="Arial" w:cs="Arial"/>
          <w:i/>
        </w:rPr>
      </w:pPr>
      <w:r w:rsidRPr="00385796">
        <w:rPr>
          <w:rFonts w:ascii="Arial" w:hAnsi="Arial" w:cs="Arial"/>
        </w:rPr>
        <w:t xml:space="preserve">Provide guidance to other staff and students. </w:t>
      </w:r>
    </w:p>
    <w:p w14:paraId="3764B16B" w14:textId="5C98A55C" w:rsidR="0081606A" w:rsidRPr="00385796" w:rsidRDefault="00CB01AD" w:rsidP="00D6292C">
      <w:pPr>
        <w:pStyle w:val="ListParagraph"/>
        <w:ind w:left="1080"/>
        <w:rPr>
          <w:rFonts w:ascii="Arial" w:hAnsi="Arial" w:cs="Arial"/>
          <w:i/>
        </w:rPr>
      </w:pPr>
      <w:r w:rsidRPr="00385796">
        <w:rPr>
          <w:rFonts w:ascii="Arial" w:hAnsi="Arial" w:cs="Arial"/>
        </w:rPr>
        <w:t>(Representative Work Activities for higher position levels would be different from th</w:t>
      </w:r>
      <w:r w:rsidR="00385796" w:rsidRPr="00385796">
        <w:rPr>
          <w:rFonts w:ascii="Arial" w:hAnsi="Arial" w:cs="Arial"/>
        </w:rPr>
        <w:t>ose</w:t>
      </w:r>
      <w:r w:rsidRPr="00385796">
        <w:rPr>
          <w:rFonts w:ascii="Arial" w:hAnsi="Arial" w:cs="Arial"/>
        </w:rPr>
        <w:t xml:space="preserve"> given above</w:t>
      </w:r>
      <w:r w:rsidR="00385796" w:rsidRPr="00385796">
        <w:rPr>
          <w:rFonts w:ascii="Arial" w:hAnsi="Arial" w:cs="Arial"/>
        </w:rPr>
        <w:t>,</w:t>
      </w:r>
      <w:r w:rsidRPr="00385796">
        <w:rPr>
          <w:rFonts w:ascii="Arial" w:hAnsi="Arial" w:cs="Arial"/>
        </w:rPr>
        <w:t xml:space="preserve"> which is specifically for </w:t>
      </w:r>
      <w:r w:rsidR="00385796" w:rsidRPr="00385796">
        <w:rPr>
          <w:rFonts w:ascii="Arial" w:hAnsi="Arial" w:cs="Arial"/>
        </w:rPr>
        <w:t xml:space="preserve">the </w:t>
      </w:r>
      <w:r w:rsidRPr="00385796">
        <w:rPr>
          <w:rFonts w:ascii="Arial" w:hAnsi="Arial" w:cs="Arial"/>
        </w:rPr>
        <w:t>Associate Lecturer’s position</w:t>
      </w:r>
    </w:p>
    <w:p w14:paraId="200860A6" w14:textId="23FAD695" w:rsidR="0081606A" w:rsidRPr="00385796" w:rsidRDefault="0081606A" w:rsidP="00D6292C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bookmarkStart w:id="6" w:name="_heading=h.jrz5ffkpz6tx" w:colFirst="0" w:colLast="0"/>
      <w:bookmarkEnd w:id="6"/>
      <w:r w:rsidRPr="00385796">
        <w:rPr>
          <w:rFonts w:ascii="Arial" w:eastAsia="Arial" w:hAnsi="Arial" w:cs="Arial"/>
          <w:color w:val="000000"/>
          <w:sz w:val="22"/>
          <w:szCs w:val="22"/>
        </w:rPr>
        <w:t>4.</w:t>
      </w:r>
      <w:r w:rsidRPr="00385796">
        <w:rPr>
          <w:rFonts w:ascii="Arial" w:eastAsia="Times New Roman" w:hAnsi="Arial" w:cs="Arial"/>
          <w:color w:val="000000"/>
          <w:sz w:val="22"/>
          <w:szCs w:val="22"/>
        </w:rPr>
        <w:t xml:space="preserve">   </w:t>
      </w:r>
      <w:r w:rsidRPr="00385796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385796">
        <w:rPr>
          <w:rFonts w:ascii="Arial" w:eastAsia="Arial" w:hAnsi="Arial" w:cs="Arial"/>
          <w:b/>
          <w:color w:val="000000"/>
          <w:sz w:val="22"/>
          <w:szCs w:val="22"/>
        </w:rPr>
        <w:t xml:space="preserve">SPECIFIC ROLES AND RESPONSIBILITIES: </w:t>
      </w:r>
      <w:r w:rsidRPr="00385796">
        <w:rPr>
          <w:rFonts w:ascii="Arial" w:eastAsia="Arial" w:hAnsi="Arial" w:cs="Arial"/>
          <w:i/>
          <w:color w:val="000000"/>
          <w:sz w:val="22"/>
          <w:szCs w:val="22"/>
        </w:rPr>
        <w:t xml:space="preserve">(Provide list of specific </w:t>
      </w:r>
      <w:proofErr w:type="gramStart"/>
      <w:r w:rsidRPr="00385796">
        <w:rPr>
          <w:rFonts w:ascii="Arial" w:eastAsia="Arial" w:hAnsi="Arial" w:cs="Arial"/>
          <w:i/>
          <w:color w:val="000000"/>
          <w:sz w:val="22"/>
          <w:szCs w:val="22"/>
        </w:rPr>
        <w:t>task</w:t>
      </w:r>
      <w:proofErr w:type="gramEnd"/>
      <w:r w:rsidRPr="00385796">
        <w:rPr>
          <w:rFonts w:ascii="Arial" w:eastAsia="Arial" w:hAnsi="Arial" w:cs="Arial"/>
          <w:i/>
          <w:color w:val="000000"/>
          <w:sz w:val="22"/>
          <w:szCs w:val="22"/>
        </w:rPr>
        <w:t xml:space="preserve"> that is not covered by the Representative Work Activities)</w:t>
      </w:r>
    </w:p>
    <w:p w14:paraId="70408DE6" w14:textId="7497E1BB" w:rsidR="00385796" w:rsidRPr="00385796" w:rsidRDefault="00385796" w:rsidP="00D6292C">
      <w:pPr>
        <w:jc w:val="both"/>
        <w:rPr>
          <w:rFonts w:ascii="Arial" w:hAnsi="Arial" w:cs="Arial"/>
          <w:sz w:val="22"/>
          <w:szCs w:val="22"/>
        </w:rPr>
      </w:pPr>
      <w:r w:rsidRPr="00385796">
        <w:rPr>
          <w:rFonts w:ascii="Arial" w:hAnsi="Arial" w:cs="Arial"/>
          <w:sz w:val="22"/>
          <w:szCs w:val="22"/>
        </w:rPr>
        <w:t xml:space="preserve">Teaching modules such as </w:t>
      </w:r>
      <w:r w:rsidRPr="00385796">
        <w:rPr>
          <w:rStyle w:val="Emphasis"/>
          <w:rFonts w:ascii="Arial" w:hAnsi="Arial" w:cs="Arial"/>
          <w:sz w:val="22"/>
          <w:szCs w:val="22"/>
        </w:rPr>
        <w:t>Accountancy Education I</w:t>
      </w:r>
      <w:r w:rsidRPr="00385796">
        <w:rPr>
          <w:rFonts w:ascii="Arial" w:hAnsi="Arial" w:cs="Arial"/>
          <w:sz w:val="22"/>
          <w:szCs w:val="22"/>
        </w:rPr>
        <w:t xml:space="preserve"> and </w:t>
      </w:r>
      <w:r w:rsidRPr="00385796">
        <w:rPr>
          <w:rStyle w:val="Emphasis"/>
          <w:rFonts w:ascii="Arial" w:hAnsi="Arial" w:cs="Arial"/>
          <w:sz w:val="22"/>
          <w:szCs w:val="22"/>
        </w:rPr>
        <w:t>II</w:t>
      </w:r>
      <w:r w:rsidRPr="00385796">
        <w:rPr>
          <w:rFonts w:ascii="Arial" w:hAnsi="Arial" w:cs="Arial"/>
          <w:sz w:val="22"/>
          <w:szCs w:val="22"/>
        </w:rPr>
        <w:t xml:space="preserve"> at the postgraduate level, covering units like </w:t>
      </w:r>
      <w:r w:rsidRPr="00385796">
        <w:rPr>
          <w:rStyle w:val="Strong"/>
          <w:rFonts w:ascii="Arial" w:hAnsi="Arial" w:cs="Arial"/>
          <w:sz w:val="22"/>
          <w:szCs w:val="22"/>
        </w:rPr>
        <w:t>Introduction to Accountancy Education, Contemporary Issues in Accountancy Education, School Accountancy Curriculum, Accountancy Content Enhancement, Pedagogical Practices, Assessment, and Technology</w:t>
      </w:r>
      <w:r w:rsidRPr="00385796">
        <w:rPr>
          <w:rFonts w:ascii="Arial" w:hAnsi="Arial" w:cs="Arial"/>
          <w:sz w:val="22"/>
          <w:szCs w:val="22"/>
        </w:rPr>
        <w:t xml:space="preserve">. Other specific responsibilities include teaching one or more related modules such as </w:t>
      </w:r>
      <w:r w:rsidRPr="00385796">
        <w:rPr>
          <w:rStyle w:val="Strong"/>
          <w:rFonts w:ascii="Arial" w:hAnsi="Arial" w:cs="Arial"/>
          <w:sz w:val="22"/>
          <w:szCs w:val="22"/>
        </w:rPr>
        <w:t>Professional Modules, Teaching Skills, Pedagogical Practices, Action Research, Curriculum, Assessments</w:t>
      </w:r>
      <w:r w:rsidRPr="00385796">
        <w:rPr>
          <w:rFonts w:ascii="Arial" w:hAnsi="Arial" w:cs="Arial"/>
          <w:sz w:val="22"/>
          <w:szCs w:val="22"/>
        </w:rPr>
        <w:t>, and others as assigned.</w:t>
      </w:r>
    </w:p>
    <w:p w14:paraId="5D717D2E" w14:textId="5120B5FA" w:rsidR="0081606A" w:rsidRPr="00385796" w:rsidRDefault="0081606A" w:rsidP="0081606A">
      <w:pPr>
        <w:pStyle w:val="Heading1"/>
        <w:keepNext w:val="0"/>
        <w:keepLines w:val="0"/>
        <w:spacing w:before="480" w:after="240"/>
        <w:ind w:left="567" w:hanging="567"/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 w:rsidRPr="00385796">
        <w:rPr>
          <w:rFonts w:ascii="Arial" w:eastAsia="Arial" w:hAnsi="Arial" w:cs="Arial"/>
          <w:b/>
          <w:color w:val="000000"/>
          <w:sz w:val="22"/>
          <w:szCs w:val="22"/>
        </w:rPr>
        <w:t xml:space="preserve">&amp; ABILITIES (KSA) REQUIREMENTS: </w:t>
      </w:r>
      <w:r w:rsidRPr="00385796">
        <w:rPr>
          <w:rFonts w:ascii="Arial" w:eastAsia="Arial" w:hAnsi="Arial" w:cs="Arial"/>
          <w:i/>
          <w:color w:val="000000"/>
          <w:sz w:val="22"/>
          <w:szCs w:val="22"/>
        </w:rPr>
        <w:t>(Use KSA and Position Profile Matrix Position Directory as a guide)</w:t>
      </w:r>
    </w:p>
    <w:p w14:paraId="65DC37CF" w14:textId="7B8ED8C4" w:rsidR="0081606A" w:rsidRPr="00385796" w:rsidRDefault="0081606A" w:rsidP="00D6292C">
      <w:pPr>
        <w:rPr>
          <w:rFonts w:ascii="Arial" w:hAnsi="Arial" w:cs="Arial"/>
          <w:sz w:val="22"/>
          <w:szCs w:val="22"/>
        </w:rPr>
      </w:pPr>
      <w:r w:rsidRPr="00385796">
        <w:rPr>
          <w:rFonts w:ascii="Arial" w:eastAsia="Arial" w:hAnsi="Arial" w:cs="Arial"/>
          <w:b/>
          <w:sz w:val="22"/>
          <w:szCs w:val="22"/>
        </w:rPr>
        <w:t>5.1</w:t>
      </w:r>
      <w:r w:rsidR="00D6292C" w:rsidRPr="00385796">
        <w:rPr>
          <w:rFonts w:ascii="Arial" w:eastAsia="Times New Roman" w:hAnsi="Arial" w:cs="Arial"/>
          <w:sz w:val="22"/>
          <w:szCs w:val="22"/>
        </w:rPr>
        <w:t xml:space="preserve">.   </w:t>
      </w:r>
      <w:r w:rsidRPr="00385796">
        <w:rPr>
          <w:rFonts w:ascii="Arial" w:eastAsia="Arial" w:hAnsi="Arial" w:cs="Arial"/>
          <w:b/>
          <w:sz w:val="22"/>
          <w:szCs w:val="22"/>
        </w:rPr>
        <w:t xml:space="preserve">Education: </w:t>
      </w:r>
      <w:proofErr w:type="gramStart"/>
      <w:r w:rsidR="00400F61" w:rsidRPr="00385796">
        <w:rPr>
          <w:rFonts w:ascii="Arial" w:hAnsi="Arial" w:cs="Arial"/>
          <w:sz w:val="22"/>
          <w:szCs w:val="22"/>
        </w:rPr>
        <w:t>M</w:t>
      </w:r>
      <w:r w:rsidR="00946F85" w:rsidRPr="00385796">
        <w:rPr>
          <w:rFonts w:ascii="Arial" w:hAnsi="Arial" w:cs="Arial"/>
          <w:sz w:val="22"/>
          <w:szCs w:val="22"/>
        </w:rPr>
        <w:t>.Com</w:t>
      </w:r>
      <w:proofErr w:type="gramEnd"/>
      <w:r w:rsidR="00385796" w:rsidRPr="00385796">
        <w:rPr>
          <w:rFonts w:ascii="Arial" w:hAnsi="Arial" w:cs="Arial"/>
          <w:sz w:val="22"/>
          <w:szCs w:val="22"/>
        </w:rPr>
        <w:t>/</w:t>
      </w:r>
      <w:r w:rsidR="00946F85" w:rsidRPr="00385796">
        <w:rPr>
          <w:rFonts w:ascii="Arial" w:hAnsi="Arial" w:cs="Arial"/>
          <w:sz w:val="22"/>
          <w:szCs w:val="22"/>
        </w:rPr>
        <w:t>MBA</w:t>
      </w:r>
      <w:r w:rsidR="00385796" w:rsidRPr="00385796">
        <w:rPr>
          <w:rFonts w:ascii="Arial" w:hAnsi="Arial" w:cs="Arial"/>
          <w:sz w:val="22"/>
          <w:szCs w:val="22"/>
        </w:rPr>
        <w:t>/</w:t>
      </w:r>
      <w:r w:rsidR="00400F61" w:rsidRPr="00385796">
        <w:rPr>
          <w:rFonts w:ascii="Arial" w:hAnsi="Arial" w:cs="Arial"/>
          <w:sz w:val="22"/>
          <w:szCs w:val="22"/>
        </w:rPr>
        <w:t xml:space="preserve">PhD </w:t>
      </w:r>
      <w:r w:rsidR="00946F85" w:rsidRPr="00385796">
        <w:rPr>
          <w:rFonts w:ascii="Arial" w:hAnsi="Arial" w:cs="Arial"/>
          <w:sz w:val="22"/>
          <w:szCs w:val="22"/>
        </w:rPr>
        <w:t>in Accountancy.</w:t>
      </w:r>
    </w:p>
    <w:p w14:paraId="4C55E1D5" w14:textId="7E24359B" w:rsidR="0081606A" w:rsidRPr="00385796" w:rsidRDefault="0081606A" w:rsidP="005F2799">
      <w:pPr>
        <w:spacing w:before="240" w:after="240" w:line="275" w:lineRule="auto"/>
        <w:ind w:left="567" w:hanging="567"/>
        <w:jc w:val="both"/>
        <w:rPr>
          <w:rFonts w:ascii="Arial" w:eastAsia="Arial" w:hAnsi="Arial" w:cs="Arial"/>
          <w:b/>
          <w:sz w:val="22"/>
          <w:szCs w:val="22"/>
        </w:rPr>
      </w:pPr>
      <w:r w:rsidRPr="00385796">
        <w:rPr>
          <w:rFonts w:ascii="Arial" w:eastAsia="Arial" w:hAnsi="Arial" w:cs="Arial"/>
          <w:b/>
          <w:sz w:val="22"/>
          <w:szCs w:val="22"/>
        </w:rPr>
        <w:t>5.2</w:t>
      </w:r>
      <w:r w:rsidR="00D6292C" w:rsidRPr="00385796">
        <w:rPr>
          <w:rFonts w:ascii="Arial" w:eastAsia="Times New Roman" w:hAnsi="Arial" w:cs="Arial"/>
          <w:sz w:val="22"/>
          <w:szCs w:val="22"/>
        </w:rPr>
        <w:t xml:space="preserve">. </w:t>
      </w:r>
      <w:r w:rsidRPr="00385796">
        <w:rPr>
          <w:rFonts w:ascii="Arial" w:eastAsia="Arial" w:hAnsi="Arial" w:cs="Arial"/>
          <w:b/>
          <w:sz w:val="22"/>
          <w:szCs w:val="22"/>
        </w:rPr>
        <w:t>Experience:</w:t>
      </w:r>
      <w:r w:rsidR="005F2799" w:rsidRPr="00385796">
        <w:rPr>
          <w:rFonts w:ascii="Arial" w:eastAsia="Arial" w:hAnsi="Arial" w:cs="Arial"/>
          <w:b/>
          <w:sz w:val="22"/>
          <w:szCs w:val="22"/>
        </w:rPr>
        <w:t xml:space="preserve"> </w:t>
      </w:r>
      <w:r w:rsidR="00A2527C">
        <w:rPr>
          <w:rFonts w:ascii="Arial" w:eastAsia="Arial" w:hAnsi="Arial" w:cs="Arial"/>
          <w:bCs/>
          <w:sz w:val="22"/>
          <w:szCs w:val="22"/>
        </w:rPr>
        <w:t xml:space="preserve">The relevant experience shall be considered as per the lateral entry criteria. </w:t>
      </w:r>
    </w:p>
    <w:p w14:paraId="0AACC1BA" w14:textId="3E87E7F6" w:rsidR="00BD5743" w:rsidRPr="00385796" w:rsidRDefault="0081606A" w:rsidP="0081606A">
      <w:pPr>
        <w:rPr>
          <w:rFonts w:ascii="Arial" w:eastAsia="Arial" w:hAnsi="Arial" w:cs="Arial"/>
          <w:b/>
          <w:sz w:val="22"/>
          <w:szCs w:val="22"/>
        </w:rPr>
      </w:pPr>
      <w:r w:rsidRPr="00385796">
        <w:rPr>
          <w:rFonts w:ascii="Arial" w:eastAsia="Arial" w:hAnsi="Arial" w:cs="Arial"/>
          <w:b/>
          <w:sz w:val="22"/>
          <w:szCs w:val="22"/>
        </w:rPr>
        <w:t>5.3</w:t>
      </w:r>
      <w:r w:rsidRPr="00385796">
        <w:rPr>
          <w:rFonts w:ascii="Arial" w:eastAsia="Times New Roman" w:hAnsi="Arial" w:cs="Arial"/>
          <w:sz w:val="22"/>
          <w:szCs w:val="22"/>
        </w:rPr>
        <w:t xml:space="preserve">       </w:t>
      </w:r>
      <w:r w:rsidR="00EA4620" w:rsidRPr="00385796">
        <w:rPr>
          <w:rFonts w:ascii="Arial" w:eastAsia="Times New Roman" w:hAnsi="Arial" w:cs="Arial"/>
          <w:sz w:val="22"/>
          <w:szCs w:val="22"/>
        </w:rPr>
        <w:t xml:space="preserve"> </w:t>
      </w:r>
      <w:r w:rsidRPr="00385796">
        <w:rPr>
          <w:rFonts w:ascii="Arial" w:eastAsia="Arial" w:hAnsi="Arial" w:cs="Arial"/>
          <w:b/>
          <w:sz w:val="22"/>
          <w:szCs w:val="22"/>
        </w:rPr>
        <w:t>Knowledge Skills and Abilities:</w:t>
      </w:r>
    </w:p>
    <w:p w14:paraId="24FAD803" w14:textId="159EC245" w:rsidR="00400F61" w:rsidRPr="00385796" w:rsidRDefault="00282B63" w:rsidP="00A45C17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385796">
        <w:rPr>
          <w:rFonts w:ascii="Arial" w:hAnsi="Arial" w:cs="Arial"/>
        </w:rPr>
        <w:t>d</w:t>
      </w:r>
      <w:r w:rsidR="00400F61" w:rsidRPr="00385796">
        <w:rPr>
          <w:rFonts w:ascii="Arial" w:hAnsi="Arial" w:cs="Arial"/>
        </w:rPr>
        <w:t xml:space="preserve">emonstrate </w:t>
      </w:r>
      <w:r w:rsidRPr="00385796">
        <w:rPr>
          <w:rFonts w:ascii="Arial" w:hAnsi="Arial" w:cs="Arial"/>
        </w:rPr>
        <w:t>comprehensive knowledge of accountancy principles, financial reporting standards</w:t>
      </w:r>
      <w:r w:rsidR="00385796" w:rsidRPr="00385796">
        <w:rPr>
          <w:rFonts w:ascii="Arial" w:hAnsi="Arial" w:cs="Arial"/>
        </w:rPr>
        <w:t>,</w:t>
      </w:r>
      <w:r w:rsidRPr="00385796">
        <w:rPr>
          <w:rFonts w:ascii="Arial" w:hAnsi="Arial" w:cs="Arial"/>
        </w:rPr>
        <w:t xml:space="preserve"> and regulatory frameworks;</w:t>
      </w:r>
    </w:p>
    <w:p w14:paraId="06C5CAB7" w14:textId="6DD29F6E" w:rsidR="00282B63" w:rsidRPr="00385796" w:rsidRDefault="001C4DA3" w:rsidP="00A45C17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385796">
        <w:rPr>
          <w:rFonts w:ascii="Arial" w:hAnsi="Arial" w:cs="Arial"/>
        </w:rPr>
        <w:t>ability to design curriculum, deliver the content</w:t>
      </w:r>
      <w:r w:rsidR="00385796" w:rsidRPr="00385796">
        <w:rPr>
          <w:rFonts w:ascii="Arial" w:hAnsi="Arial" w:cs="Arial"/>
        </w:rPr>
        <w:t>,</w:t>
      </w:r>
      <w:r w:rsidRPr="00385796">
        <w:rPr>
          <w:rFonts w:ascii="Arial" w:hAnsi="Arial" w:cs="Arial"/>
        </w:rPr>
        <w:t xml:space="preserve"> and assess student</w:t>
      </w:r>
      <w:r w:rsidR="00385796" w:rsidRPr="00385796">
        <w:rPr>
          <w:rFonts w:ascii="Arial" w:hAnsi="Arial" w:cs="Arial"/>
        </w:rPr>
        <w:t>s’</w:t>
      </w:r>
      <w:r w:rsidRPr="00385796">
        <w:rPr>
          <w:rFonts w:ascii="Arial" w:hAnsi="Arial" w:cs="Arial"/>
        </w:rPr>
        <w:t xml:space="preserve"> work;</w:t>
      </w:r>
    </w:p>
    <w:p w14:paraId="7F9019B3" w14:textId="75BD6276" w:rsidR="00282B63" w:rsidRPr="00385796" w:rsidRDefault="00250622" w:rsidP="00A45C17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385796">
        <w:rPr>
          <w:rFonts w:ascii="Arial" w:hAnsi="Arial" w:cs="Arial"/>
        </w:rPr>
        <w:t>p</w:t>
      </w:r>
      <w:r w:rsidR="00282B63" w:rsidRPr="00385796">
        <w:rPr>
          <w:rFonts w:ascii="Arial" w:hAnsi="Arial" w:cs="Arial"/>
        </w:rPr>
        <w:t>roficient in accounting software, educational technology, and digital learning platforms</w:t>
      </w:r>
      <w:r w:rsidRPr="00385796">
        <w:rPr>
          <w:rFonts w:ascii="Arial" w:hAnsi="Arial" w:cs="Arial"/>
        </w:rPr>
        <w:t>;</w:t>
      </w:r>
    </w:p>
    <w:p w14:paraId="463DC155" w14:textId="67A37CE8" w:rsidR="00400F61" w:rsidRPr="00385796" w:rsidRDefault="00250622" w:rsidP="00A45C17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385796">
        <w:rPr>
          <w:rFonts w:ascii="Arial" w:hAnsi="Arial" w:cs="Arial"/>
        </w:rPr>
        <w:t>e</w:t>
      </w:r>
      <w:r w:rsidR="001C4DA3" w:rsidRPr="00385796">
        <w:rPr>
          <w:rFonts w:ascii="Arial" w:hAnsi="Arial" w:cs="Arial"/>
        </w:rPr>
        <w:t xml:space="preserve">xcellent verbal and written communication skills; </w:t>
      </w:r>
      <w:r w:rsidR="00400F61" w:rsidRPr="00385796">
        <w:rPr>
          <w:rFonts w:ascii="Arial" w:hAnsi="Arial" w:cs="Arial"/>
        </w:rPr>
        <w:t xml:space="preserve"> </w:t>
      </w:r>
    </w:p>
    <w:p w14:paraId="4A2EB657" w14:textId="443B246A" w:rsidR="00400F61" w:rsidRPr="00385796" w:rsidRDefault="00250622" w:rsidP="00A45C17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385796">
        <w:rPr>
          <w:rFonts w:ascii="Arial" w:hAnsi="Arial" w:cs="Arial"/>
        </w:rPr>
        <w:t>o</w:t>
      </w:r>
      <w:r w:rsidR="001C4DA3" w:rsidRPr="00385796">
        <w:rPr>
          <w:rFonts w:ascii="Arial" w:hAnsi="Arial" w:cs="Arial"/>
        </w:rPr>
        <w:t>pen to feedback, continuous learning</w:t>
      </w:r>
      <w:r w:rsidR="00385796" w:rsidRPr="00385796">
        <w:rPr>
          <w:rFonts w:ascii="Arial" w:hAnsi="Arial" w:cs="Arial"/>
        </w:rPr>
        <w:t>,</w:t>
      </w:r>
      <w:r w:rsidR="001C4DA3" w:rsidRPr="00385796">
        <w:rPr>
          <w:rFonts w:ascii="Arial" w:hAnsi="Arial" w:cs="Arial"/>
        </w:rPr>
        <w:t xml:space="preserve"> and professional development;</w:t>
      </w:r>
      <w:r w:rsidRPr="00385796">
        <w:rPr>
          <w:rFonts w:ascii="Arial" w:hAnsi="Arial" w:cs="Arial"/>
        </w:rPr>
        <w:t xml:space="preserve"> and</w:t>
      </w:r>
    </w:p>
    <w:p w14:paraId="0495E48C" w14:textId="2420B80F" w:rsidR="001C4DA3" w:rsidRPr="00385796" w:rsidRDefault="00250622" w:rsidP="00A45C17">
      <w:pPr>
        <w:pStyle w:val="ListParagraph"/>
        <w:numPr>
          <w:ilvl w:val="1"/>
          <w:numId w:val="2"/>
        </w:numPr>
        <w:ind w:left="1080"/>
        <w:jc w:val="both"/>
        <w:rPr>
          <w:rFonts w:ascii="Arial" w:hAnsi="Arial" w:cs="Arial"/>
        </w:rPr>
      </w:pPr>
      <w:r w:rsidRPr="00385796">
        <w:rPr>
          <w:rFonts w:ascii="Arial" w:hAnsi="Arial" w:cs="Arial"/>
        </w:rPr>
        <w:t>a</w:t>
      </w:r>
      <w:r w:rsidR="001C4DA3" w:rsidRPr="00385796">
        <w:rPr>
          <w:rFonts w:ascii="Arial" w:hAnsi="Arial" w:cs="Arial"/>
        </w:rPr>
        <w:t xml:space="preserve">bility to work collaboratively and contribute to </w:t>
      </w:r>
      <w:r w:rsidRPr="00385796">
        <w:rPr>
          <w:rFonts w:ascii="Arial" w:hAnsi="Arial" w:cs="Arial"/>
        </w:rPr>
        <w:t xml:space="preserve">the </w:t>
      </w:r>
      <w:r w:rsidR="001C4DA3" w:rsidRPr="00385796">
        <w:rPr>
          <w:rFonts w:ascii="Arial" w:hAnsi="Arial" w:cs="Arial"/>
        </w:rPr>
        <w:t xml:space="preserve">vision and mission of the </w:t>
      </w:r>
      <w:r w:rsidRPr="00385796">
        <w:rPr>
          <w:rFonts w:ascii="Arial" w:hAnsi="Arial" w:cs="Arial"/>
        </w:rPr>
        <w:t>college and university.</w:t>
      </w:r>
    </w:p>
    <w:p w14:paraId="40F2C877" w14:textId="77777777" w:rsidR="00385796" w:rsidRDefault="00385796" w:rsidP="00A45C1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1F356CF" w14:textId="43BCE6E5" w:rsidR="00D6292C" w:rsidRDefault="00385796" w:rsidP="00A45C1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Submitted by: </w:t>
      </w:r>
    </w:p>
    <w:p w14:paraId="71405AD3" w14:textId="424A7696" w:rsidR="00385796" w:rsidRDefault="00385796" w:rsidP="00A45C1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Sonam Zangmo </w:t>
      </w:r>
    </w:p>
    <w:p w14:paraId="4415C2E6" w14:textId="39B5E067" w:rsidR="00385796" w:rsidRDefault="00385796" w:rsidP="00A45C1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Programme Leader, PgDE </w:t>
      </w:r>
    </w:p>
    <w:p w14:paraId="5D68BA42" w14:textId="33AB0A75" w:rsidR="00385796" w:rsidRPr="00385796" w:rsidRDefault="00385796" w:rsidP="00A45C1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DAHE, SCE</w:t>
      </w:r>
    </w:p>
    <w:p w14:paraId="69E867A8" w14:textId="77777777" w:rsidR="00D6292C" w:rsidRPr="00385796" w:rsidRDefault="00D6292C" w:rsidP="00D6292C">
      <w:pPr>
        <w:jc w:val="both"/>
        <w:rPr>
          <w:rFonts w:ascii="Arial" w:hAnsi="Arial" w:cs="Arial"/>
          <w:sz w:val="22"/>
          <w:szCs w:val="22"/>
        </w:rPr>
      </w:pPr>
    </w:p>
    <w:sectPr w:rsidR="00D6292C" w:rsidRPr="003857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8F51D" w14:textId="77777777" w:rsidR="002D171C" w:rsidRDefault="002D171C" w:rsidP="00385796">
      <w:r>
        <w:separator/>
      </w:r>
    </w:p>
  </w:endnote>
  <w:endnote w:type="continuationSeparator" w:id="0">
    <w:p w14:paraId="3064B24B" w14:textId="77777777" w:rsidR="002D171C" w:rsidRDefault="002D171C" w:rsidP="0038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A836" w14:textId="77777777" w:rsidR="002D171C" w:rsidRDefault="002D171C" w:rsidP="00385796">
      <w:r>
        <w:separator/>
      </w:r>
    </w:p>
  </w:footnote>
  <w:footnote w:type="continuationSeparator" w:id="0">
    <w:p w14:paraId="52836DC1" w14:textId="77777777" w:rsidR="002D171C" w:rsidRDefault="002D171C" w:rsidP="00385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0C13"/>
    <w:multiLevelType w:val="hybridMultilevel"/>
    <w:tmpl w:val="5B983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C71A4"/>
    <w:multiLevelType w:val="hybridMultilevel"/>
    <w:tmpl w:val="FF46E4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6A6C48"/>
    <w:multiLevelType w:val="hybridMultilevel"/>
    <w:tmpl w:val="1CBCCE58"/>
    <w:lvl w:ilvl="0" w:tplc="95FE98C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37B21"/>
    <w:multiLevelType w:val="hybridMultilevel"/>
    <w:tmpl w:val="FA6CB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519B5"/>
    <w:multiLevelType w:val="hybridMultilevel"/>
    <w:tmpl w:val="B05071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BB366D"/>
    <w:multiLevelType w:val="multilevel"/>
    <w:tmpl w:val="3F04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616E17"/>
    <w:multiLevelType w:val="hybridMultilevel"/>
    <w:tmpl w:val="608A1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2D61172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0565597">
    <w:abstractNumId w:val="2"/>
  </w:num>
  <w:num w:numId="2" w16cid:durableId="2084646731">
    <w:abstractNumId w:val="6"/>
  </w:num>
  <w:num w:numId="3" w16cid:durableId="1238053404">
    <w:abstractNumId w:val="1"/>
  </w:num>
  <w:num w:numId="4" w16cid:durableId="140582138">
    <w:abstractNumId w:val="3"/>
  </w:num>
  <w:num w:numId="5" w16cid:durableId="1196969056">
    <w:abstractNumId w:val="4"/>
  </w:num>
  <w:num w:numId="6" w16cid:durableId="90979774">
    <w:abstractNumId w:val="0"/>
  </w:num>
  <w:num w:numId="7" w16cid:durableId="1067412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6A"/>
    <w:rsid w:val="000B46BC"/>
    <w:rsid w:val="00124DB9"/>
    <w:rsid w:val="00174E60"/>
    <w:rsid w:val="001C4DA3"/>
    <w:rsid w:val="00250622"/>
    <w:rsid w:val="00260BFC"/>
    <w:rsid w:val="00282B63"/>
    <w:rsid w:val="002D171C"/>
    <w:rsid w:val="002F2182"/>
    <w:rsid w:val="003328AA"/>
    <w:rsid w:val="00370D86"/>
    <w:rsid w:val="00385796"/>
    <w:rsid w:val="00400F61"/>
    <w:rsid w:val="005159E1"/>
    <w:rsid w:val="0058212A"/>
    <w:rsid w:val="005F2799"/>
    <w:rsid w:val="00622748"/>
    <w:rsid w:val="00650A67"/>
    <w:rsid w:val="006A3CE1"/>
    <w:rsid w:val="0070580D"/>
    <w:rsid w:val="007536DF"/>
    <w:rsid w:val="00754470"/>
    <w:rsid w:val="00766C03"/>
    <w:rsid w:val="007E7055"/>
    <w:rsid w:val="0081606A"/>
    <w:rsid w:val="0085450C"/>
    <w:rsid w:val="00946F85"/>
    <w:rsid w:val="00A2527C"/>
    <w:rsid w:val="00A34C30"/>
    <w:rsid w:val="00A45C17"/>
    <w:rsid w:val="00AA3DC9"/>
    <w:rsid w:val="00B831B4"/>
    <w:rsid w:val="00BC5FCB"/>
    <w:rsid w:val="00BD5743"/>
    <w:rsid w:val="00C009F3"/>
    <w:rsid w:val="00CB01AD"/>
    <w:rsid w:val="00D06734"/>
    <w:rsid w:val="00D47E3C"/>
    <w:rsid w:val="00D6292C"/>
    <w:rsid w:val="00D76887"/>
    <w:rsid w:val="00E44121"/>
    <w:rsid w:val="00E70073"/>
    <w:rsid w:val="00EA4620"/>
    <w:rsid w:val="00EB5BB4"/>
    <w:rsid w:val="00F01AD1"/>
    <w:rsid w:val="00F211F9"/>
    <w:rsid w:val="00FD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3F6C0"/>
  <w15:chartTrackingRefBased/>
  <w15:docId w15:val="{D03B1928-2B35-3249-8F28-6E00019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06A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60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606A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6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1606A"/>
    <w:rPr>
      <w:rFonts w:ascii="Calibri" w:eastAsia="Calibri" w:hAnsi="Calibri" w:cs="Calibri"/>
      <w:b/>
      <w:sz w:val="36"/>
      <w:szCs w:val="36"/>
      <w:lang w:val="en-US"/>
    </w:rPr>
  </w:style>
  <w:style w:type="paragraph" w:styleId="ListParagraph">
    <w:name w:val="List Paragraph"/>
    <w:basedOn w:val="Normal"/>
    <w:uiPriority w:val="34"/>
    <w:qFormat/>
    <w:rsid w:val="00E441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385796"/>
    <w:rPr>
      <w:i/>
      <w:iCs/>
    </w:rPr>
  </w:style>
  <w:style w:type="character" w:styleId="Strong">
    <w:name w:val="Strong"/>
    <w:basedOn w:val="DefaultParagraphFont"/>
    <w:uiPriority w:val="22"/>
    <w:qFormat/>
    <w:rsid w:val="003857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85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79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85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796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3857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2025-09-08T08:43:00Z</dcterms:created>
  <dcterms:modified xsi:type="dcterms:W3CDTF">2026-04-11T06:28:00Z</dcterms:modified>
</cp:coreProperties>
</file>