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B5D" w:rsidRPr="002B7A45" w:rsidRDefault="00000000" w:rsidP="002B7A45">
      <w:pPr>
        <w:pStyle w:val="BodyText"/>
        <w:spacing w:line="240" w:lineRule="auto"/>
        <w:jc w:val="center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ROYAL UNIVERSITY OF BHUTAN</w:t>
      </w:r>
      <w:r w:rsidRPr="002B7A45">
        <w:rPr>
          <w:rFonts w:ascii="Arial" w:hAnsi="Arial" w:cs="Arial"/>
          <w:b/>
          <w:bCs/>
        </w:rPr>
        <w:br/>
        <w:t>POSITION PROFILE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1. JOB IDENTIFICATION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 xml:space="preserve">1.1 Position Title: </w:t>
      </w:r>
      <w:r w:rsidR="002B7A45">
        <w:rPr>
          <w:rFonts w:ascii="Arial" w:hAnsi="Arial" w:cs="Arial"/>
        </w:rPr>
        <w:t>Associate Lecturer/</w:t>
      </w:r>
      <w:r w:rsidRPr="002B7A45">
        <w:rPr>
          <w:rFonts w:ascii="Arial" w:hAnsi="Arial" w:cs="Arial"/>
        </w:rPr>
        <w:t>Lecturer/Assistant Professor</w:t>
      </w:r>
      <w:r w:rsidRPr="002B7A45">
        <w:rPr>
          <w:rFonts w:ascii="Arial" w:hAnsi="Arial" w:cs="Arial"/>
        </w:rPr>
        <w:br/>
        <w:t>1.2 Position Level: PL 3/PL 4</w:t>
      </w:r>
      <w:r w:rsidR="002B7A45">
        <w:rPr>
          <w:rFonts w:ascii="Arial" w:hAnsi="Arial" w:cs="Arial"/>
        </w:rPr>
        <w:t>/PL 5</w:t>
      </w:r>
      <w:r w:rsidRPr="002B7A45">
        <w:rPr>
          <w:rFonts w:ascii="Arial" w:hAnsi="Arial" w:cs="Arial"/>
        </w:rPr>
        <w:br/>
        <w:t>1.3 Occupational Group: Academics</w:t>
      </w:r>
      <w:r w:rsidRPr="002B7A45">
        <w:rPr>
          <w:rFonts w:ascii="Arial" w:hAnsi="Arial" w:cs="Arial"/>
        </w:rPr>
        <w:br/>
        <w:t>1.4 College/OVC: College of Language and Culture Studies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2. MAIN PURPOSE OF THE POSITION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Undertake academic teaching of at least two modules at the Undergraduate level within the BA in Cultural Innovation and Entrepreneurship programme and other BA programmes, delivering high-quality instruction in Digital Skills, Digital Marketing Strategy, Digital Transformation, and Technology Entrepreneurship, while contributing to research, innovation, and service activities of the College and the Royal University of Bhutan.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3. GENERAL ROLES AND RESPONSIBILITIES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3.1. Teaching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Deliver lectures, workshops, studio-based sessions, and lab-based instruction in digital tools, digital strategy, and technology-driven enterprise development.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Develop, set, and administer practical and theory-based assessments aligned with programme learning outcomes and industry standards.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Provide timely feedback on digital projects, marketing strategies, technology prototypes, and applied assignments.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Plan, review, and continuously improve teaching methodologies to integrate experiential, project-based, and technology-enabled learning.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Facilitate collaborative learning through digital production tasks, content creation projects, analytics exercises, and platform-based simulations.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Organize and coordinate digital showcases, hackathons, innovation challenges, and technology demonstrations.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Mentor students in digital venture development, digital branding, and technology adoption strategies.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3.2. Research and Innovation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Undertake research aligned with national priorities in digital innovation, technology adoption, digital enterprise, and creative digital industries.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Seek and generate funding through digital innovation projects, applied research, consultancies, and industry collaborations.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Supervise undergraduate digital projects, platform-based ventures, and applied technology research assignments.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Conduct research in areas such as digital transformation, data-driven decision-making, platform economies, and emerging technologies.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Prepare research reports, case studies, policy briefs, and academic publications, and contribute to dissemination of findings through conferences and workshops.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3.3. Services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lastRenderedPageBreak/>
        <w:t>• Serve as a resource person for digital literacy, digital transformation initiatives, and entrepreneurship development programmes within and outside the College.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Participate in shaping the College’s strategic direction in digital innovation and technology-enabled enterprise development.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Support colleagues in integrating digital tools and technologies across modules.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Contribute to University governance through participation in committees and working groups.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Represent and promote the University externally by building partnerships with technology firms, digital agencies, incubators, and innovation hubs.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Coordinate digital training workshops, industry engagement events, and technology-focused seminars.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Assist in organizing College-wide digital initiatives and community outreach programmes related to digital literacy and innovation.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4. SPECIFIC ROLES AND RESPONSIBILITIES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Teaching and assessment of the following modules under the BA in Cultural Innovation and Entrepreneurship programme: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Digital Skills I</w:t>
      </w:r>
      <w:r w:rsidRPr="002B7A45">
        <w:rPr>
          <w:rFonts w:ascii="Arial" w:hAnsi="Arial" w:cs="Arial"/>
        </w:rPr>
        <w:br/>
        <w:t>Digital Skills II: Storytelling, Creative Content &amp; Innovation</w:t>
      </w:r>
      <w:r w:rsidRPr="002B7A45">
        <w:rPr>
          <w:rFonts w:ascii="Arial" w:hAnsi="Arial" w:cs="Arial"/>
        </w:rPr>
        <w:br/>
        <w:t>Digital Marketing Strategy</w:t>
      </w:r>
      <w:r w:rsidRPr="002B7A45">
        <w:rPr>
          <w:rFonts w:ascii="Arial" w:hAnsi="Arial" w:cs="Arial"/>
        </w:rPr>
        <w:br/>
        <w:t>Digital Transformation</w:t>
      </w:r>
      <w:r w:rsidRPr="002B7A45">
        <w:rPr>
          <w:rFonts w:ascii="Arial" w:hAnsi="Arial" w:cs="Arial"/>
        </w:rPr>
        <w:br/>
        <w:t>Technology Entrepreneurship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The specific tasks involve: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Developing, reviewing, and updating module descriptors, digital lab components, reading lists, and assessment strategies in alignment with programme learning outcomes and RUB quality assurance standards.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Designing and administering practical assessments including digital content portfolios, marketing campaigns, analytics reports, digital strategy plans, platform prototypes, and technology venture proposals.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Supervising student digital projects, applied technology assignments, and digital venture prototypes.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Facilitating structured engagement with digital agencies, technology firms, start-ups, incubators, and relevant ministries to enhance industry-linked and practice-based learning.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Contributing to curriculum development and alignment of digital modules with entrepreneurship, business, and cultural sector components.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Providing academic advising and mentoring to students on digital branding, data analytics, technology adoption, and digital venture pathways.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Maintaining accurate academic and project records, including assessment results and student performance data.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Staying updated with advancements in digital technologies, digital marketing ecosystems, artificial intelligence tools, analytics platforms, and digital business models, and integrating relevant developments into course delivery.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Engaging in continuous self-assessment and enhancement of digital pedagogy to improve student competence and employability.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lastRenderedPageBreak/>
        <w:t>5. KNOWLEDGE, SKILLS &amp; ABILITIES (KSA) REQUIREMENTS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5.1 Education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Master’s Degree in Digital Marketing, Information Systems, Technology Management, Innovation Management, Computer Applications, Business Analytics, Media Technology, Technology Entrepreneurship, or a closely related field from a recognized university.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Specialization in digital strategy, digital transformation, or technology entrepreneurship is preferred.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PhD in a relevant field will be an advantage and required for placement at higher Position Level in accordance with RUB regulations.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5.2 Experience</w:t>
      </w:r>
    </w:p>
    <w:p w:rsidR="00E35B5D" w:rsidRPr="002B7A45" w:rsidRDefault="002B7A45">
      <w:pPr>
        <w:pStyle w:val="BodyTex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Relevant experience shall be considered as per the lateral entry criteria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  <w:b/>
          <w:bCs/>
        </w:rPr>
      </w:pPr>
      <w:r w:rsidRPr="002B7A45">
        <w:rPr>
          <w:rFonts w:ascii="Arial" w:hAnsi="Arial" w:cs="Arial"/>
          <w:b/>
          <w:bCs/>
        </w:rPr>
        <w:t>5.3 Knowledge, Skills, and Abilities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Demonstrated commitment to high-quality teaching in digital and technology-related domains.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Strong grounding in digital marketing strategy, platform-based business models, digital transformation frameworks, and technology entrepreneurship.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Proficiency in digital analytics tools, content management systems, social media strategy, and digital campaign design.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Understanding of emerging technologies, innovation ecosystems, and digital enterprise development within Bhutan or comparable contexts.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Ability to supervise applied digital projects and venture-based learning initiatives.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Capacity to integrate digital tools across interdisciplinary cultural and entrepreneurial modules.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Strong communication, coordination, and stakeholder engagement skills.</w:t>
      </w:r>
    </w:p>
    <w:p w:rsidR="00E35B5D" w:rsidRPr="002B7A45" w:rsidRDefault="00000000">
      <w:pPr>
        <w:pStyle w:val="BodyText"/>
        <w:spacing w:line="240" w:lineRule="auto"/>
        <w:rPr>
          <w:rFonts w:ascii="Arial" w:hAnsi="Arial" w:cs="Arial"/>
        </w:rPr>
      </w:pPr>
      <w:r w:rsidRPr="002B7A45">
        <w:rPr>
          <w:rFonts w:ascii="Arial" w:hAnsi="Arial" w:cs="Arial"/>
        </w:rPr>
        <w:t>• Project management and applied research capability in digital innovation contexts.</w:t>
      </w:r>
    </w:p>
    <w:p w:rsidR="00E35B5D" w:rsidRPr="002B7A45" w:rsidRDefault="00E35B5D">
      <w:pPr>
        <w:rPr>
          <w:rFonts w:ascii="Arial" w:hAnsi="Arial" w:cs="Arial"/>
        </w:rPr>
      </w:pPr>
    </w:p>
    <w:sectPr w:rsidR="00E35B5D" w:rsidRPr="002B7A4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B5D"/>
    <w:rsid w:val="001305E8"/>
    <w:rsid w:val="002B7A45"/>
    <w:rsid w:val="00CD5A65"/>
    <w:rsid w:val="00DE4872"/>
    <w:rsid w:val="00E3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A8CEB"/>
  <w15:docId w15:val="{724608C5-B1C3-904D-ADC6-7040FBA8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2026-03-02T09:06:00Z</dcterms:created>
  <dcterms:modified xsi:type="dcterms:W3CDTF">2026-03-20T09:51:00Z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2026-02-27T10:10:16Z</dcterms:created>
  <dc:creator/>
  <dc:description/>
  <dc:language>en-US</dc:language>
  <cp:lastModifiedBy/>
  <dcterms:modified xsi:type="dcterms:W3CDTF">2026-02-27T10:24:54Z</dcterms:modified>
  <cp:revision>3</cp:revision>
  <dc:subject/>
  <dc:title/>
</cp:coreProperties>
</file>