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EAE6A" w14:textId="77777777" w:rsidR="00CF0439" w:rsidRPr="00B23256" w:rsidRDefault="00CF0439" w:rsidP="00B23256">
      <w:pPr>
        <w:spacing w:line="276" w:lineRule="auto"/>
        <w:jc w:val="right"/>
        <w:rPr>
          <w:rFonts w:ascii="Arial" w:eastAsia="Arial" w:hAnsi="Arial" w:cs="Arial"/>
          <w:b/>
          <w:color w:val="000000" w:themeColor="text1"/>
        </w:rPr>
      </w:pPr>
      <w:r w:rsidRPr="00B23256">
        <w:rPr>
          <w:rFonts w:ascii="Arial" w:eastAsia="Arial" w:hAnsi="Arial" w:cs="Arial"/>
          <w:b/>
          <w:color w:val="000000" w:themeColor="text1"/>
        </w:rPr>
        <w:t>ANNEXURE I</w:t>
      </w:r>
    </w:p>
    <w:p w14:paraId="7DF5DBA4" w14:textId="77777777" w:rsidR="00CF0439" w:rsidRPr="00B23256" w:rsidRDefault="00CF0439" w:rsidP="00B23256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B23256">
        <w:rPr>
          <w:rFonts w:ascii="Arial" w:eastAsia="Arial" w:hAnsi="Arial" w:cs="Arial"/>
          <w:b/>
          <w:color w:val="000000" w:themeColor="text1"/>
        </w:rPr>
        <w:t>ROYAL UNIVERSITY OF BHUTAN</w:t>
      </w:r>
    </w:p>
    <w:p w14:paraId="5BF81930" w14:textId="39AFDA9C" w:rsidR="00CF0439" w:rsidRPr="00B23256" w:rsidRDefault="00CF0439" w:rsidP="00B23256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B23256">
        <w:rPr>
          <w:rFonts w:ascii="Arial" w:eastAsia="Arial" w:hAnsi="Arial" w:cs="Arial"/>
          <w:b/>
          <w:color w:val="000000" w:themeColor="text1"/>
        </w:rPr>
        <w:t>GYALPOZHING COLLEGE OF INFORMATION TECHNOLOGY</w:t>
      </w:r>
    </w:p>
    <w:p w14:paraId="57EB34F5" w14:textId="77777777" w:rsidR="00CF0439" w:rsidRPr="00B23256" w:rsidRDefault="00CF0439" w:rsidP="00B23256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B23256">
        <w:rPr>
          <w:rFonts w:ascii="Arial" w:eastAsia="Arial" w:hAnsi="Arial" w:cs="Arial"/>
          <w:b/>
          <w:color w:val="000000" w:themeColor="text1"/>
        </w:rPr>
        <w:t>POSITION PROFILE</w:t>
      </w:r>
    </w:p>
    <w:p w14:paraId="755B71C5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</w:p>
    <w:p w14:paraId="50287971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t xml:space="preserve"> </w:t>
      </w:r>
    </w:p>
    <w:p w14:paraId="3BC7CD07" w14:textId="77777777" w:rsidR="00CF0439" w:rsidRPr="00B23256" w:rsidRDefault="00CF0439" w:rsidP="00B23256">
      <w:pPr>
        <w:pStyle w:val="Heading1"/>
        <w:keepNext w:val="0"/>
        <w:keepLines w:val="0"/>
        <w:spacing w:before="0" w:after="0" w:line="276" w:lineRule="auto"/>
        <w:ind w:left="567" w:hanging="567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bookmarkStart w:id="0" w:name="_heading=h.8pf0ubny3u6j" w:colFirst="0" w:colLast="0"/>
      <w:bookmarkEnd w:id="0"/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t>1.</w:t>
      </w: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 xml:space="preserve">     </w:t>
      </w:r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t>JOB IDENTIFICATION</w:t>
      </w:r>
    </w:p>
    <w:p w14:paraId="7B114B5F" w14:textId="7869FFF9" w:rsidR="00CF0439" w:rsidRPr="00B23256" w:rsidRDefault="00CF0439" w:rsidP="00B23256">
      <w:pPr>
        <w:pStyle w:val="Heading2"/>
        <w:keepNext w:val="0"/>
        <w:keepLines w:val="0"/>
        <w:spacing w:before="0" w:after="0" w:line="276" w:lineRule="auto"/>
        <w:ind w:left="567" w:hanging="567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bookmarkStart w:id="1" w:name="_heading=h.8pmxgwe3nh9a" w:colFirst="0" w:colLast="0"/>
      <w:bookmarkEnd w:id="1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1.1   Position Title                     </w:t>
      </w:r>
      <w:proofErr w:type="gramStart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 :</w:t>
      </w:r>
      <w:proofErr w:type="gramEnd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r w:rsidR="00D524BA">
        <w:rPr>
          <w:rFonts w:ascii="Arial" w:eastAsia="Arial" w:hAnsi="Arial" w:cs="Arial"/>
          <w:bCs/>
          <w:color w:val="000000" w:themeColor="text1"/>
          <w:sz w:val="24"/>
          <w:szCs w:val="24"/>
        </w:rPr>
        <w:t>Assistant Lecturer/</w:t>
      </w:r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Associate Lecturer/Lecturer </w:t>
      </w:r>
    </w:p>
    <w:p w14:paraId="618586CD" w14:textId="01F76A14" w:rsidR="00CF0439" w:rsidRPr="00B23256" w:rsidRDefault="00CF0439" w:rsidP="00B23256">
      <w:pPr>
        <w:pStyle w:val="Heading2"/>
        <w:keepNext w:val="0"/>
        <w:keepLines w:val="0"/>
        <w:spacing w:before="0" w:after="0" w:line="276" w:lineRule="auto"/>
        <w:ind w:left="567" w:hanging="567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bookmarkStart w:id="2" w:name="_heading=h.n86i74u5sl4i" w:colFirst="0" w:colLast="0"/>
      <w:bookmarkEnd w:id="2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1.2   Position Level                   </w:t>
      </w:r>
      <w:proofErr w:type="gramStart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 :</w:t>
      </w:r>
      <w:proofErr w:type="gramEnd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r w:rsidR="00D524BA">
        <w:rPr>
          <w:rFonts w:ascii="Arial" w:eastAsia="Arial" w:hAnsi="Arial" w:cs="Arial"/>
          <w:bCs/>
          <w:color w:val="000000" w:themeColor="text1"/>
          <w:sz w:val="24"/>
          <w:szCs w:val="24"/>
        </w:rPr>
        <w:t>6/</w:t>
      </w:r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>5/4</w:t>
      </w:r>
    </w:p>
    <w:p w14:paraId="5A915A16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bCs/>
          <w:color w:val="000000" w:themeColor="text1"/>
        </w:rPr>
      </w:pPr>
      <w:r w:rsidRPr="00B23256">
        <w:rPr>
          <w:rFonts w:ascii="Arial" w:eastAsia="Arial" w:hAnsi="Arial" w:cs="Arial"/>
          <w:bCs/>
          <w:color w:val="000000" w:themeColor="text1"/>
        </w:rPr>
        <w:t>1.</w:t>
      </w:r>
      <w:r w:rsidRPr="00B23256">
        <w:rPr>
          <w:rFonts w:ascii="Arial" w:hAnsi="Arial" w:cs="Arial"/>
          <w:bCs/>
          <w:color w:val="000000" w:themeColor="text1"/>
        </w:rPr>
        <w:t xml:space="preserve">3   Discipline                            : UI/UX, SIDD     </w:t>
      </w:r>
      <w:r w:rsidRPr="00B23256">
        <w:rPr>
          <w:rFonts w:ascii="Arial" w:eastAsia="Arial" w:hAnsi="Arial" w:cs="Arial"/>
          <w:bCs/>
          <w:color w:val="000000" w:themeColor="text1"/>
        </w:rPr>
        <w:t xml:space="preserve">            </w:t>
      </w:r>
    </w:p>
    <w:p w14:paraId="1539E240" w14:textId="77777777" w:rsidR="00CF0439" w:rsidRPr="00B23256" w:rsidRDefault="00CF0439" w:rsidP="00B23256">
      <w:pPr>
        <w:pStyle w:val="Heading2"/>
        <w:keepNext w:val="0"/>
        <w:keepLines w:val="0"/>
        <w:spacing w:before="0" w:after="0" w:line="276" w:lineRule="auto"/>
        <w:ind w:left="567" w:hanging="567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bookmarkStart w:id="3" w:name="_heading=h.exreq1pydfc3" w:colFirst="0" w:colLast="0"/>
      <w:bookmarkEnd w:id="3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>1.4   Occupational Group            : Academic</w:t>
      </w:r>
    </w:p>
    <w:p w14:paraId="68A96613" w14:textId="7705DC26" w:rsidR="00CF0439" w:rsidRPr="00B23256" w:rsidRDefault="00CF0439" w:rsidP="00B23256">
      <w:pPr>
        <w:spacing w:line="276" w:lineRule="auto"/>
        <w:rPr>
          <w:rFonts w:ascii="Arial" w:hAnsi="Arial" w:cs="Arial"/>
          <w:color w:val="000000" w:themeColor="text1"/>
        </w:rPr>
      </w:pPr>
      <w:r w:rsidRPr="00B23256">
        <w:rPr>
          <w:rFonts w:ascii="Arial" w:hAnsi="Arial" w:cs="Arial"/>
          <w:color w:val="000000" w:themeColor="text1"/>
        </w:rPr>
        <w:t>1.5    Requirement                       : 1</w:t>
      </w:r>
    </w:p>
    <w:p w14:paraId="45BDC2EA" w14:textId="36DBA700" w:rsidR="00CF0439" w:rsidRPr="00B23256" w:rsidRDefault="00CF0439" w:rsidP="00B23256">
      <w:pPr>
        <w:pStyle w:val="Heading2"/>
        <w:keepNext w:val="0"/>
        <w:keepLines w:val="0"/>
        <w:spacing w:before="0" w:after="0" w:line="276" w:lineRule="auto"/>
        <w:ind w:left="567" w:hanging="567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bookmarkStart w:id="4" w:name="_heading=h.gk3f2n3ouuw5" w:colFirst="0" w:colLast="0"/>
      <w:bookmarkEnd w:id="4"/>
      <w:r w:rsidRPr="00B23256">
        <w:rPr>
          <w:rFonts w:ascii="Arial" w:eastAsia="Arial" w:hAnsi="Arial" w:cs="Arial"/>
          <w:bCs/>
          <w:color w:val="000000" w:themeColor="text1"/>
          <w:sz w:val="24"/>
          <w:szCs w:val="24"/>
        </w:rPr>
        <w:t>1.6   College/OVC</w:t>
      </w: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 xml:space="preserve">                        : Gyalpozhing College of Information Technology</w:t>
      </w:r>
    </w:p>
    <w:p w14:paraId="4C9A6519" w14:textId="5A253B9C" w:rsidR="00D524BA" w:rsidRPr="00B23256" w:rsidRDefault="00CF0439" w:rsidP="00B23256">
      <w:pPr>
        <w:spacing w:line="276" w:lineRule="auto"/>
        <w:rPr>
          <w:rFonts w:ascii="Arial" w:hAnsi="Arial" w:cs="Arial"/>
          <w:color w:val="000000" w:themeColor="text1"/>
        </w:rPr>
      </w:pPr>
      <w:r w:rsidRPr="00B23256">
        <w:rPr>
          <w:rFonts w:ascii="Arial" w:hAnsi="Arial" w:cs="Arial"/>
          <w:color w:val="000000" w:themeColor="text1"/>
        </w:rPr>
        <w:t xml:space="preserve">1.7    Mode of Employment        </w:t>
      </w:r>
      <w:proofErr w:type="gramStart"/>
      <w:r w:rsidRPr="00B23256">
        <w:rPr>
          <w:rFonts w:ascii="Arial" w:hAnsi="Arial" w:cs="Arial"/>
          <w:color w:val="000000" w:themeColor="text1"/>
        </w:rPr>
        <w:t xml:space="preserve">  :</w:t>
      </w:r>
      <w:proofErr w:type="gramEnd"/>
      <w:r w:rsidRPr="00B23256">
        <w:rPr>
          <w:rFonts w:ascii="Arial" w:hAnsi="Arial" w:cs="Arial"/>
          <w:color w:val="000000" w:themeColor="text1"/>
        </w:rPr>
        <w:t xml:space="preserve"> </w:t>
      </w:r>
      <w:r w:rsidR="00D524BA">
        <w:rPr>
          <w:rFonts w:ascii="Arial" w:hAnsi="Arial" w:cs="Arial"/>
          <w:color w:val="000000" w:themeColor="text1"/>
        </w:rPr>
        <w:t>Regular</w:t>
      </w:r>
    </w:p>
    <w:p w14:paraId="30D926E2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15B58532" w14:textId="77777777" w:rsidR="00CF0439" w:rsidRPr="00B23256" w:rsidRDefault="00CF0439" w:rsidP="00B23256">
      <w:pPr>
        <w:pStyle w:val="Heading1"/>
        <w:keepNext w:val="0"/>
        <w:keepLines w:val="0"/>
        <w:spacing w:before="0" w:after="0" w:line="276" w:lineRule="auto"/>
        <w:ind w:left="567" w:hanging="567"/>
        <w:rPr>
          <w:rFonts w:ascii="Arial" w:eastAsia="Arial" w:hAnsi="Arial" w:cs="Arial"/>
          <w:i/>
          <w:color w:val="000000" w:themeColor="text1"/>
          <w:sz w:val="24"/>
          <w:szCs w:val="24"/>
        </w:rPr>
      </w:pPr>
      <w:bookmarkStart w:id="5" w:name="_heading=h.vd6lebaozg4e" w:colFirst="0" w:colLast="0"/>
      <w:bookmarkEnd w:id="5"/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t>2.</w:t>
      </w: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 xml:space="preserve">   </w:t>
      </w: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ab/>
      </w:r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t>MAIN PURPOSE OF THE POSITION:</w:t>
      </w:r>
      <w:r w:rsidRPr="00B23256">
        <w:rPr>
          <w:rFonts w:ascii="Arial" w:eastAsia="Arial" w:hAnsi="Arial" w:cs="Arial"/>
          <w:i/>
          <w:color w:val="000000" w:themeColor="text1"/>
          <w:sz w:val="24"/>
          <w:szCs w:val="24"/>
        </w:rPr>
        <w:t xml:space="preserve"> </w:t>
      </w:r>
    </w:p>
    <w:p w14:paraId="6FC38183" w14:textId="77777777" w:rsidR="00CF0439" w:rsidRPr="00B23256" w:rsidRDefault="00CF0439" w:rsidP="00A100D0">
      <w:pPr>
        <w:pStyle w:val="ListParagraph"/>
        <w:numPr>
          <w:ilvl w:val="1"/>
          <w:numId w:val="3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hAnsi="Arial" w:cs="Arial"/>
          <w:color w:val="000000" w:themeColor="text1"/>
          <w:sz w:val="24"/>
          <w:szCs w:val="24"/>
        </w:rPr>
        <w:t>To plan, develop, and deliver modules related to User Interface Design, User Experience Design, Interaction Design, Web and Mobile Interface Design, Visual Design, and Digital Product Design.</w:t>
      </w:r>
    </w:p>
    <w:p w14:paraId="3A4C8131" w14:textId="77777777" w:rsidR="00CF0439" w:rsidRPr="00B23256" w:rsidRDefault="00CF0439" w:rsidP="00A100D0">
      <w:pPr>
        <w:pStyle w:val="ListParagraph"/>
        <w:numPr>
          <w:ilvl w:val="1"/>
          <w:numId w:val="3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 xml:space="preserve">   Design and implement assessment items</w:t>
      </w:r>
    </w:p>
    <w:p w14:paraId="2404FF5B" w14:textId="77777777" w:rsidR="00CF0439" w:rsidRPr="00B23256" w:rsidRDefault="00CF0439" w:rsidP="00A100D0">
      <w:pPr>
        <w:pStyle w:val="ListParagraph"/>
        <w:numPr>
          <w:ilvl w:val="1"/>
          <w:numId w:val="3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hAnsi="Arial" w:cs="Arial"/>
          <w:color w:val="000000" w:themeColor="text1"/>
          <w:sz w:val="24"/>
          <w:szCs w:val="24"/>
        </w:rPr>
        <w:t>The role contributes to curriculum innovation and industry collaboration.</w:t>
      </w:r>
    </w:p>
    <w:p w14:paraId="6EC515A1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19DBBDF2" w14:textId="77777777" w:rsidR="00CF0439" w:rsidRPr="00B23256" w:rsidRDefault="00CF0439" w:rsidP="00B23256">
      <w:pPr>
        <w:spacing w:line="276" w:lineRule="auto"/>
        <w:ind w:left="567" w:hanging="567"/>
        <w:rPr>
          <w:rFonts w:ascii="Arial" w:eastAsia="Arial" w:hAnsi="Arial" w:cs="Arial"/>
          <w:i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t xml:space="preserve"> </w:t>
      </w:r>
      <w:r w:rsidRPr="00B23256">
        <w:rPr>
          <w:rFonts w:ascii="Arial" w:eastAsia="Arial" w:hAnsi="Arial" w:cs="Arial"/>
          <w:b/>
          <w:color w:val="000000" w:themeColor="text1"/>
        </w:rPr>
        <w:t>3.</w:t>
      </w:r>
      <w:r w:rsidRPr="00B23256">
        <w:rPr>
          <w:rFonts w:ascii="Arial" w:eastAsia="Arial" w:hAnsi="Arial" w:cs="Arial"/>
          <w:color w:val="000000" w:themeColor="text1"/>
        </w:rPr>
        <w:t xml:space="preserve">   </w:t>
      </w:r>
      <w:r w:rsidRPr="00B23256">
        <w:rPr>
          <w:rFonts w:ascii="Arial" w:eastAsia="Arial" w:hAnsi="Arial" w:cs="Arial"/>
          <w:color w:val="000000" w:themeColor="text1"/>
        </w:rPr>
        <w:tab/>
      </w:r>
      <w:r w:rsidRPr="00B23256">
        <w:rPr>
          <w:rFonts w:ascii="Arial" w:eastAsia="Arial" w:hAnsi="Arial" w:cs="Arial"/>
          <w:b/>
          <w:color w:val="000000" w:themeColor="text1"/>
        </w:rPr>
        <w:t xml:space="preserve">GENERAL ROLES AND RESPONSIBILITIES: </w:t>
      </w:r>
    </w:p>
    <w:p w14:paraId="4FB07F2F" w14:textId="77777777" w:rsidR="00CF0439" w:rsidRPr="00B23256" w:rsidRDefault="00CF0439" w:rsidP="00A100D0">
      <w:pPr>
        <w:pStyle w:val="ListParagraph"/>
        <w:numPr>
          <w:ilvl w:val="1"/>
          <w:numId w:val="4"/>
        </w:numPr>
        <w:spacing w:after="0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     Teaching</w:t>
      </w:r>
    </w:p>
    <w:p w14:paraId="062DE6F5" w14:textId="1EC83859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Teach and instruct students in User Interface Design, User Experience Design, Interaction Design, Web and Mobile Interface Design, Visual Design, and related Interactive Design modules, with strong emphasis on practical-based learning.</w:t>
      </w:r>
    </w:p>
    <w:p w14:paraId="2AF67DB7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Deliver soft skills and professional practice modules, including design communication, presentation, teamwork, and client-centered design practices, where required.</w:t>
      </w:r>
    </w:p>
    <w:p w14:paraId="6B20B7C5" w14:textId="16D084DF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Develop, implement, and continuously improve lesson plans, lab exercises, and learning activities aligned with approved learning outcomes and academic standards.</w:t>
      </w:r>
    </w:p>
    <w:p w14:paraId="6136F621" w14:textId="77777777" w:rsidR="00CF0439" w:rsidRPr="00B23256" w:rsidRDefault="00CF0439" w:rsidP="00B23256">
      <w:pPr>
        <w:pStyle w:val="ListParagraph"/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48D29AE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Contribute to the design, review, and revision of UI/UX and Interactive Design curriculum, ensuring alignment with industry trends and employability requirements.</w:t>
      </w:r>
    </w:p>
    <w:p w14:paraId="2D2B148C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Prepare and provide instructional and learning materials, including design briefs, handouts, presentations, digital resources, and multimedia content.</w:t>
      </w:r>
    </w:p>
    <w:p w14:paraId="2AA6120A" w14:textId="0F8105A1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Design, administer, and evaluate student assessments using appropriate methods such as design projects, portfolios, prototypes, presentations, and reflective work.</w:t>
      </w:r>
    </w:p>
    <w:p w14:paraId="1492DDA5" w14:textId="19664C70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Foster an inclusive, creative, and engaging practical learning environment that promotes collaboration, critical thinking, and active student participation.</w:t>
      </w:r>
    </w:p>
    <w:p w14:paraId="7C172727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Provide academic advising and career guidance to students, particularly in relation to UI/UX, product design, frontend design, and digital media career pathways.</w:t>
      </w:r>
    </w:p>
    <w:p w14:paraId="5CB6FCC7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Maintain up-to-date knowledge of UI/UX tools, design methodologies, accessibility standards, and emerging industry practices, and integrate these into teaching.</w:t>
      </w:r>
    </w:p>
    <w:p w14:paraId="36DAE1A3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Contribute to the development and enhancement of teaching, learning, and assessment practices within the UI/UX and Interactive Design discipline.</w:t>
      </w:r>
    </w:p>
    <w:p w14:paraId="0732B4BF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Participate actively in discipline-level planning and implementation of teaching-learning and assessment strategies.</w:t>
      </w:r>
    </w:p>
    <w:p w14:paraId="7E7FFD66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Support the organization and delivery of academic, design, and student-focused activities within the College.</w:t>
      </w:r>
    </w:p>
    <w:p w14:paraId="3BD88FF2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Provide mentoring and academic guidance to junior staff and colleagues on teaching, learning, and assessment practices.</w:t>
      </w:r>
    </w:p>
    <w:p w14:paraId="56496984" w14:textId="048F1552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Take responsibility for the effective and ethical use of allocated resources, including design laboratories, and software tools.</w:t>
      </w:r>
    </w:p>
    <w:p w14:paraId="19A38DEF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Supervise and guide students in design projects, portfolios, internships, and capstone work.</w:t>
      </w:r>
    </w:p>
    <w:p w14:paraId="3288D055" w14:textId="77777777" w:rsidR="00CF0439" w:rsidRPr="00B23256" w:rsidRDefault="00CF0439" w:rsidP="00B23256">
      <w:pPr>
        <w:pStyle w:val="ListParagraph"/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5AD23CC" w14:textId="77777777" w:rsidR="00CF0439" w:rsidRPr="00B23256" w:rsidRDefault="00CF0439" w:rsidP="00B23256">
      <w:pPr>
        <w:pStyle w:val="ListParagraph"/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E431790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003199D9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09E7D002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1D239CB8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0EEBA99C" w14:textId="77777777" w:rsidR="00CF0439" w:rsidRPr="00B23256" w:rsidRDefault="00CF0439" w:rsidP="00A100D0">
      <w:pPr>
        <w:pStyle w:val="ListParagraph"/>
        <w:numPr>
          <w:ilvl w:val="1"/>
          <w:numId w:val="4"/>
        </w:numPr>
        <w:spacing w:after="0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lastRenderedPageBreak/>
        <w:t xml:space="preserve">      Research and Innovation</w:t>
      </w:r>
    </w:p>
    <w:p w14:paraId="1DC42387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Initiate, lead, and contribute to research, consultancy, and industry-linked UI/UX and Interactive Design projects that generate funding and enhance the University’s academic and professional profile.</w:t>
      </w:r>
    </w:p>
    <w:p w14:paraId="0893BC01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Supervise student research projects, and practice-based research outputs, where these form part of approved programme(s) of study.</w:t>
      </w:r>
    </w:p>
    <w:p w14:paraId="26A02132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Contribute to the design and execution of research projects, applying appropriate UI/UX and Human-Computer Interaction (HCI) research methods such as user studies, surveys, interviews, usability testing, and design evaluation.</w:t>
      </w:r>
    </w:p>
    <w:p w14:paraId="682642CB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Conduct systematic literature reviews and design precedent studies within defined research parameters to support evidence-based design and scholarly inquiry.</w:t>
      </w:r>
    </w:p>
    <w:p w14:paraId="1EDD5877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Analyse, interpret, and synthesise qualitative and quantitative research data using appropriate and agreed research techniques and analytical frameworks relevant to UI/UX and Interactive Design.</w:t>
      </w:r>
    </w:p>
    <w:p w14:paraId="2C97843B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Prepare research reports, design case studies, and documentation that clearly present research objectives, methodologies, findings, and design outcomes.</w:t>
      </w:r>
    </w:p>
    <w:p w14:paraId="4BB88B59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Contribute to the dissemination and publication of research and practice-based outputs through recognised journals, conferences, exhibitions, and professional platforms.</w:t>
      </w:r>
    </w:p>
    <w:p w14:paraId="01C6ACDA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Undertake independent and collaborative research projects, resulting in quality scholarly or practice-based publications, including contributions to reputed journals or recognised design forums.</w:t>
      </w:r>
    </w:p>
    <w:p w14:paraId="3DE1E0AA" w14:textId="77777777" w:rsidR="00CF0439" w:rsidRPr="00B23256" w:rsidRDefault="00CF0439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1D74BFD1" w14:textId="77777777" w:rsidR="00CF0439" w:rsidRPr="00B23256" w:rsidRDefault="00CF0439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3762953A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5C039641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10A820B2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1CFB016B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6472148D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078B4549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04EDAFC1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2D7C355D" w14:textId="77777777" w:rsidR="00B23256" w:rsidRPr="00B23256" w:rsidRDefault="00B23256" w:rsidP="00B23256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22EF682E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557C697A" w14:textId="77777777" w:rsidR="00CF0439" w:rsidRPr="00B23256" w:rsidRDefault="00CF0439" w:rsidP="00A100D0">
      <w:pPr>
        <w:pStyle w:val="ListParagraph"/>
        <w:numPr>
          <w:ilvl w:val="1"/>
          <w:numId w:val="4"/>
        </w:numPr>
        <w:spacing w:after="0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b/>
          <w:color w:val="000000" w:themeColor="text1"/>
          <w:sz w:val="24"/>
          <w:szCs w:val="24"/>
        </w:rPr>
        <w:lastRenderedPageBreak/>
        <w:t xml:space="preserve">      Services</w:t>
      </w:r>
    </w:p>
    <w:p w14:paraId="20E75313" w14:textId="1FFA2B28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 xml:space="preserve">Coordinate the organization of conferences, seminars, workshops, and working with relevant experts in the </w:t>
      </w:r>
      <w:r w:rsidR="00B23256" w:rsidRPr="00B23256">
        <w:rPr>
          <w:rFonts w:ascii="Arial" w:eastAsia="Arial" w:hAnsi="Arial" w:cs="Arial"/>
          <w:color w:val="000000" w:themeColor="text1"/>
          <w:sz w:val="24"/>
          <w:szCs w:val="24"/>
        </w:rPr>
        <w:t>area of specialization.</w:t>
      </w:r>
    </w:p>
    <w:p w14:paraId="497A77A4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Contribute as a resource person, coordinator, or organiser for professional development programmes, workshops, and training activities within and outside the College and University.</w:t>
      </w:r>
    </w:p>
    <w:p w14:paraId="6A1C8015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Participate in developing and promoting a clear strategic vision and direction for the College, School, or academic unit.</w:t>
      </w:r>
    </w:p>
    <w:p w14:paraId="301DF16A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23256">
        <w:rPr>
          <w:rFonts w:ascii="Arial" w:eastAsia="Arial" w:hAnsi="Arial" w:cs="Arial"/>
          <w:color w:val="000000" w:themeColor="text1"/>
          <w:sz w:val="24"/>
          <w:szCs w:val="24"/>
        </w:rPr>
        <w:t>Participate as a team member to support senior colleagues, who have delegated responsibility for specific strands of work/sub-units;</w:t>
      </w:r>
    </w:p>
    <w:p w14:paraId="689FBB7C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Contribute to the effective operation and governance of the University through participation in committees, task forces, and institutional decision-making at College and/or University level.</w:t>
      </w:r>
    </w:p>
    <w:p w14:paraId="3D431BA1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Represent and promote the University nationally and internationally, including managing relationships with industry partners, academic institutions, and other stakeholders.</w:t>
      </w:r>
    </w:p>
    <w:p w14:paraId="3DC4F2E1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Coordinate and support the organisation of conferences, seminars, workshops, exhibitions, and design events, in collaboration with relevant experts and partners.</w:t>
      </w:r>
    </w:p>
    <w:p w14:paraId="573C0151" w14:textId="77777777" w:rsidR="00CF0439" w:rsidRPr="00B23256" w:rsidRDefault="00CF0439" w:rsidP="00A100D0">
      <w:pPr>
        <w:pStyle w:val="ListParagraph"/>
        <w:numPr>
          <w:ilvl w:val="2"/>
          <w:numId w:val="4"/>
        </w:numPr>
        <w:spacing w:after="0"/>
        <w:rPr>
          <w:rFonts w:ascii="Arial" w:eastAsia="Arial" w:hAnsi="Arial" w:cs="Arial"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Provide guidance and mentorship to staff and students in academic, professional, and design-related activities.</w:t>
      </w:r>
    </w:p>
    <w:p w14:paraId="340B740B" w14:textId="77777777" w:rsidR="00CF0439" w:rsidRPr="00C05004" w:rsidRDefault="00CF0439" w:rsidP="00B23256">
      <w:pPr>
        <w:shd w:val="clear" w:color="auto" w:fill="FFFFFF"/>
        <w:spacing w:line="276" w:lineRule="auto"/>
        <w:rPr>
          <w:rFonts w:ascii="Arial" w:hAnsi="Arial" w:cs="Arial"/>
          <w:color w:val="000000" w:themeColor="text1"/>
          <w:lang w:eastAsia="en-PH"/>
        </w:rPr>
      </w:pPr>
    </w:p>
    <w:p w14:paraId="366F87E3" w14:textId="77777777" w:rsidR="00CF0439" w:rsidRPr="00B23256" w:rsidRDefault="00CF0439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6FBCEAA6" w14:textId="77777777" w:rsidR="00CF0439" w:rsidRPr="00B23256" w:rsidRDefault="00CF0439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3D82E4AE" w14:textId="77777777" w:rsidR="00CF0439" w:rsidRPr="00B23256" w:rsidRDefault="00CF0439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618BC325" w14:textId="77777777" w:rsidR="00CF0439" w:rsidRPr="00B23256" w:rsidRDefault="00CF0439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5B565C3F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1B1DB801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5E28AD0B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59835F0E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1FE270AF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4D099FD2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0545289D" w14:textId="77777777" w:rsidR="00B23256" w:rsidRPr="00B23256" w:rsidRDefault="00B23256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49CA5DC6" w14:textId="77777777" w:rsidR="00CF0439" w:rsidRPr="00B23256" w:rsidRDefault="00CF0439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737C4E04" w14:textId="77777777" w:rsidR="00CF0439" w:rsidRPr="00B23256" w:rsidRDefault="00CF0439" w:rsidP="00B23256">
      <w:pPr>
        <w:spacing w:line="276" w:lineRule="auto"/>
        <w:ind w:left="567" w:hanging="567"/>
        <w:rPr>
          <w:rFonts w:ascii="Arial" w:eastAsia="Arial" w:hAnsi="Arial" w:cs="Arial"/>
          <w:i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lastRenderedPageBreak/>
        <w:t xml:space="preserve">4.   </w:t>
      </w:r>
      <w:r w:rsidRPr="00B23256">
        <w:rPr>
          <w:rFonts w:ascii="Arial" w:eastAsia="Arial" w:hAnsi="Arial" w:cs="Arial"/>
          <w:color w:val="000000" w:themeColor="text1"/>
        </w:rPr>
        <w:tab/>
      </w:r>
      <w:r w:rsidRPr="00B23256">
        <w:rPr>
          <w:rFonts w:ascii="Arial" w:eastAsia="Arial" w:hAnsi="Arial" w:cs="Arial"/>
          <w:b/>
          <w:color w:val="000000" w:themeColor="text1"/>
        </w:rPr>
        <w:t>SPECIFIC ROLES AND RESPONSIBILITIES:</w:t>
      </w:r>
    </w:p>
    <w:p w14:paraId="02C9EE89" w14:textId="77777777" w:rsidR="00CF0439" w:rsidRPr="00B23256" w:rsidRDefault="00CF0439" w:rsidP="00A100D0">
      <w:pPr>
        <w:pStyle w:val="ListParagraph"/>
        <w:numPr>
          <w:ilvl w:val="1"/>
          <w:numId w:val="5"/>
        </w:numPr>
        <w:spacing w:after="0"/>
        <w:ind w:left="450"/>
        <w:rPr>
          <w:rFonts w:ascii="Arial" w:eastAsia="Arial" w:hAnsi="Arial" w:cs="Arial"/>
          <w:b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Teach UI/UX Design, Interaction Design, Web and Mobile Interface Design, Visual Design, Design Thinking, and related soft-skills or professional practice modules.</w:t>
      </w:r>
    </w:p>
    <w:p w14:paraId="17D0B3A5" w14:textId="38BCE1F7" w:rsidR="00CF0439" w:rsidRPr="00B23256" w:rsidRDefault="00B23256" w:rsidP="00A100D0">
      <w:pPr>
        <w:pStyle w:val="ListParagraph"/>
        <w:numPr>
          <w:ilvl w:val="1"/>
          <w:numId w:val="5"/>
        </w:numPr>
        <w:spacing w:after="0"/>
        <w:ind w:left="450"/>
        <w:rPr>
          <w:rFonts w:ascii="Arial" w:eastAsia="Arial" w:hAnsi="Arial" w:cs="Arial"/>
          <w:b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Apply practical skills,</w:t>
      </w:r>
      <w:r w:rsidR="00CF0439"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 xml:space="preserve"> industry-standard design tools, workflows, and methodologies in teaching, research, and student supervision.</w:t>
      </w:r>
    </w:p>
    <w:p w14:paraId="3C888B6C" w14:textId="77777777" w:rsidR="00CF0439" w:rsidRPr="00B23256" w:rsidRDefault="00CF0439" w:rsidP="00A100D0">
      <w:pPr>
        <w:pStyle w:val="ListParagraph"/>
        <w:numPr>
          <w:ilvl w:val="1"/>
          <w:numId w:val="5"/>
        </w:numPr>
        <w:spacing w:after="0"/>
        <w:ind w:left="450"/>
        <w:rPr>
          <w:rFonts w:ascii="Arial" w:eastAsia="Arial" w:hAnsi="Arial" w:cs="Arial"/>
          <w:b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Serve as an advisor to student clubs and co-curricular activities related to design, innovation, media, or digital creativity.</w:t>
      </w:r>
    </w:p>
    <w:p w14:paraId="4AF1445F" w14:textId="2E732361" w:rsidR="00CF0439" w:rsidRPr="00655CC6" w:rsidRDefault="00CF0439" w:rsidP="00655CC6">
      <w:pPr>
        <w:pStyle w:val="ListParagraph"/>
        <w:numPr>
          <w:ilvl w:val="1"/>
          <w:numId w:val="5"/>
        </w:numPr>
        <w:spacing w:after="0"/>
        <w:ind w:left="450"/>
        <w:rPr>
          <w:rFonts w:ascii="Arial" w:eastAsia="Arial" w:hAnsi="Arial" w:cs="Arial"/>
          <w:b/>
          <w:color w:val="000000" w:themeColor="text1"/>
          <w:sz w:val="24"/>
          <w:szCs w:val="24"/>
          <w:lang w:bidi="dz-BT"/>
        </w:rPr>
      </w:pPr>
      <w:r w:rsidRPr="00B23256">
        <w:rPr>
          <w:rFonts w:ascii="Arial" w:eastAsia="Times New Roman" w:hAnsi="Arial" w:cs="Arial"/>
          <w:color w:val="000000" w:themeColor="text1"/>
          <w:sz w:val="24"/>
          <w:szCs w:val="24"/>
          <w:lang w:val="en-PH" w:eastAsia="en-PH"/>
        </w:rPr>
        <w:t>Supervise capstone projects and internship programme.</w:t>
      </w:r>
    </w:p>
    <w:p w14:paraId="24D8DB96" w14:textId="77777777" w:rsidR="00CF0439" w:rsidRPr="00B23256" w:rsidRDefault="00CF0439" w:rsidP="00B23256">
      <w:pPr>
        <w:spacing w:line="276" w:lineRule="auto"/>
        <w:ind w:left="567" w:hanging="567"/>
        <w:rPr>
          <w:rFonts w:ascii="Arial" w:eastAsia="Arial" w:hAnsi="Arial" w:cs="Arial"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t xml:space="preserve"> </w:t>
      </w:r>
    </w:p>
    <w:p w14:paraId="2E6CD2A0" w14:textId="77777777" w:rsidR="00CF0439" w:rsidRPr="00B23256" w:rsidRDefault="00CF0439" w:rsidP="00B23256">
      <w:pPr>
        <w:spacing w:line="276" w:lineRule="auto"/>
        <w:ind w:left="567" w:hanging="567"/>
        <w:rPr>
          <w:rFonts w:ascii="Arial" w:eastAsia="Arial" w:hAnsi="Arial" w:cs="Arial"/>
          <w:i/>
          <w:color w:val="000000" w:themeColor="text1"/>
        </w:rPr>
      </w:pPr>
      <w:r w:rsidRPr="00B23256">
        <w:rPr>
          <w:rFonts w:ascii="Arial" w:eastAsia="Arial" w:hAnsi="Arial" w:cs="Arial"/>
          <w:i/>
          <w:color w:val="000000" w:themeColor="text1"/>
        </w:rPr>
        <w:t xml:space="preserve"> </w:t>
      </w:r>
      <w:r w:rsidRPr="00B23256">
        <w:rPr>
          <w:rFonts w:ascii="Arial" w:eastAsia="Arial" w:hAnsi="Arial" w:cs="Arial"/>
          <w:color w:val="000000" w:themeColor="text1"/>
        </w:rPr>
        <w:t xml:space="preserve">5.   </w:t>
      </w:r>
      <w:r w:rsidRPr="00B23256">
        <w:rPr>
          <w:rFonts w:ascii="Arial" w:eastAsia="Arial" w:hAnsi="Arial" w:cs="Arial"/>
          <w:color w:val="000000" w:themeColor="text1"/>
        </w:rPr>
        <w:tab/>
      </w:r>
      <w:r w:rsidRPr="00B23256">
        <w:rPr>
          <w:rFonts w:ascii="Arial" w:eastAsia="Arial" w:hAnsi="Arial" w:cs="Arial"/>
          <w:b/>
          <w:color w:val="000000" w:themeColor="text1"/>
        </w:rPr>
        <w:t xml:space="preserve">KNOWLEDGE, SKILLS &amp; ABILITIES (KSA) REQUIREMENTS: </w:t>
      </w:r>
    </w:p>
    <w:p w14:paraId="633D8DFE" w14:textId="1CF9A52C" w:rsidR="00CF0439" w:rsidRPr="00D97087" w:rsidRDefault="00D64CED" w:rsidP="00D64CED">
      <w:pPr>
        <w:spacing w:line="276" w:lineRule="auto"/>
        <w:rPr>
          <w:rFonts w:ascii="Arial" w:hAnsi="Arial" w:cs="Arial"/>
          <w:color w:val="000000" w:themeColor="text1"/>
          <w:lang w:eastAsia="en-PH"/>
        </w:rPr>
      </w:pPr>
      <w:r>
        <w:rPr>
          <w:rFonts w:ascii="Arial" w:eastAsia="Arial" w:hAnsi="Arial" w:cs="Arial"/>
          <w:b/>
          <w:color w:val="000000" w:themeColor="text1"/>
        </w:rPr>
        <w:t xml:space="preserve">                 </w:t>
      </w:r>
      <w:proofErr w:type="gramStart"/>
      <w:r>
        <w:rPr>
          <w:rFonts w:ascii="Arial" w:eastAsia="Arial" w:hAnsi="Arial" w:cs="Arial"/>
          <w:b/>
          <w:color w:val="000000" w:themeColor="text1"/>
        </w:rPr>
        <w:t>5.1</w:t>
      </w:r>
      <w:r w:rsidR="00CF0439" w:rsidRPr="00B23256">
        <w:rPr>
          <w:rFonts w:ascii="Arial" w:eastAsia="Arial" w:hAnsi="Arial" w:cs="Arial"/>
          <w:color w:val="000000" w:themeColor="text1"/>
        </w:rPr>
        <w:t xml:space="preserve">  </w:t>
      </w:r>
      <w:r w:rsidR="00CF0439" w:rsidRPr="00B23256">
        <w:rPr>
          <w:rFonts w:ascii="Arial" w:eastAsia="Arial" w:hAnsi="Arial" w:cs="Arial"/>
          <w:b/>
          <w:color w:val="000000" w:themeColor="text1"/>
        </w:rPr>
        <w:t>Education</w:t>
      </w:r>
      <w:proofErr w:type="gramEnd"/>
      <w:r w:rsidR="00CF0439" w:rsidRPr="00B23256">
        <w:rPr>
          <w:rFonts w:ascii="Arial" w:eastAsia="Arial" w:hAnsi="Arial" w:cs="Arial"/>
          <w:b/>
          <w:color w:val="000000" w:themeColor="text1"/>
        </w:rPr>
        <w:t xml:space="preserve">: </w:t>
      </w:r>
      <w:r w:rsidR="00CF0439" w:rsidRPr="00C05004">
        <w:rPr>
          <w:rFonts w:ascii="Arial" w:hAnsi="Arial" w:cs="Arial"/>
          <w:color w:val="000000" w:themeColor="text1"/>
          <w:lang w:eastAsia="en-PH"/>
        </w:rPr>
        <w:t xml:space="preserve">A </w:t>
      </w:r>
      <w:r w:rsidR="00F716D1">
        <w:rPr>
          <w:rFonts w:ascii="Arial" w:hAnsi="Arial" w:cs="Arial"/>
          <w:color w:val="000000" w:themeColor="text1"/>
          <w:lang w:eastAsia="en-PH"/>
        </w:rPr>
        <w:t>Master's</w:t>
      </w:r>
      <w:r w:rsidR="00D97087">
        <w:rPr>
          <w:rFonts w:ascii="Arial" w:hAnsi="Arial" w:cs="Arial"/>
          <w:color w:val="000000" w:themeColor="text1"/>
          <w:lang w:eastAsia="en-PH"/>
        </w:rPr>
        <w:t>/</w:t>
      </w:r>
      <w:r w:rsidR="00F716D1">
        <w:rPr>
          <w:rFonts w:ascii="Arial" w:hAnsi="Arial" w:cs="Arial"/>
          <w:color w:val="000000" w:themeColor="text1"/>
          <w:lang w:eastAsia="en-PH"/>
        </w:rPr>
        <w:t>Bachelor's</w:t>
      </w:r>
      <w:r w:rsidR="00CF0439" w:rsidRPr="00C05004">
        <w:rPr>
          <w:rFonts w:ascii="Arial" w:hAnsi="Arial" w:cs="Arial"/>
          <w:color w:val="000000" w:themeColor="text1"/>
          <w:lang w:eastAsia="en-PH"/>
        </w:rPr>
        <w:t xml:space="preserve"> degree in UI/UX Design, Interaction Design,</w:t>
      </w:r>
      <w:r w:rsidR="00D97087">
        <w:rPr>
          <w:rFonts w:ascii="Arial" w:hAnsi="Arial" w:cs="Arial"/>
          <w:color w:val="000000" w:themeColor="text1"/>
          <w:lang w:eastAsia="en-PH"/>
        </w:rPr>
        <w:t xml:space="preserve"> </w:t>
      </w:r>
      <w:r w:rsidR="00CF0439" w:rsidRPr="00C05004">
        <w:rPr>
          <w:rFonts w:ascii="Arial" w:hAnsi="Arial" w:cs="Arial"/>
          <w:color w:val="000000" w:themeColor="text1"/>
          <w:lang w:eastAsia="en-PH"/>
        </w:rPr>
        <w:t>Human-Computer Interaction (HCI), Digital or Multimedia Design.</w:t>
      </w:r>
    </w:p>
    <w:p w14:paraId="7CBA576B" w14:textId="2F05A96F" w:rsidR="00D64CED" w:rsidRPr="00756ABE" w:rsidRDefault="00CF0439" w:rsidP="00756ABE">
      <w:pPr>
        <w:spacing w:before="240" w:after="240" w:line="276" w:lineRule="auto"/>
        <w:ind w:left="1080"/>
        <w:jc w:val="both"/>
        <w:rPr>
          <w:rFonts w:ascii="Arial" w:eastAsia="Arial" w:hAnsi="Arial" w:cs="Arial"/>
        </w:rPr>
      </w:pPr>
      <w:proofErr w:type="gramStart"/>
      <w:r w:rsidRPr="00B23256">
        <w:rPr>
          <w:rFonts w:ascii="Arial" w:eastAsia="Arial" w:hAnsi="Arial" w:cs="Arial"/>
          <w:b/>
          <w:color w:val="000000" w:themeColor="text1"/>
        </w:rPr>
        <w:t>5.2</w:t>
      </w:r>
      <w:r w:rsidRPr="00B23256">
        <w:rPr>
          <w:rFonts w:ascii="Arial" w:eastAsia="Arial" w:hAnsi="Arial" w:cs="Arial"/>
          <w:color w:val="000000" w:themeColor="text1"/>
        </w:rPr>
        <w:t xml:space="preserve">  </w:t>
      </w:r>
      <w:r w:rsidRPr="00B23256">
        <w:rPr>
          <w:rFonts w:ascii="Arial" w:eastAsia="Arial" w:hAnsi="Arial" w:cs="Arial"/>
          <w:b/>
          <w:color w:val="000000" w:themeColor="text1"/>
        </w:rPr>
        <w:t>Experience</w:t>
      </w:r>
      <w:proofErr w:type="gramEnd"/>
      <w:r w:rsidRPr="00B23256">
        <w:rPr>
          <w:rFonts w:ascii="Arial" w:eastAsia="Arial" w:hAnsi="Arial" w:cs="Arial"/>
          <w:b/>
          <w:color w:val="000000" w:themeColor="text1"/>
        </w:rPr>
        <w:t>:</w:t>
      </w:r>
      <w:r w:rsidRPr="00B23256">
        <w:rPr>
          <w:rFonts w:ascii="Arial" w:eastAsia="Arial" w:hAnsi="Arial" w:cs="Arial"/>
          <w:bCs/>
          <w:i/>
          <w:iCs/>
          <w:color w:val="000000" w:themeColor="text1"/>
        </w:rPr>
        <w:t xml:space="preserve"> </w:t>
      </w:r>
      <w:r w:rsidR="00D64CED" w:rsidRPr="00E53765">
        <w:rPr>
          <w:rFonts w:ascii="Arial" w:eastAsia="Arial" w:hAnsi="Arial" w:cs="Arial"/>
          <w:iCs/>
          <w:color w:val="000000"/>
          <w:position w:val="-1"/>
        </w:rPr>
        <w:t>Relevant experience will be recognized as per the lateral entry criteria.</w:t>
      </w:r>
    </w:p>
    <w:p w14:paraId="1AF647F8" w14:textId="77777777" w:rsidR="00CF0439" w:rsidRPr="00B23256" w:rsidRDefault="00CF0439" w:rsidP="00B23256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  <w:r w:rsidRPr="00B23256">
        <w:rPr>
          <w:rFonts w:ascii="Arial" w:eastAsia="Arial" w:hAnsi="Arial" w:cs="Arial"/>
          <w:b/>
          <w:color w:val="000000" w:themeColor="text1"/>
        </w:rPr>
        <w:t>5.3</w:t>
      </w:r>
      <w:r w:rsidRPr="00B23256">
        <w:rPr>
          <w:rFonts w:ascii="Arial" w:eastAsia="Arial" w:hAnsi="Arial" w:cs="Arial"/>
          <w:color w:val="000000" w:themeColor="text1"/>
        </w:rPr>
        <w:t xml:space="preserve">        </w:t>
      </w:r>
      <w:r w:rsidRPr="00B23256">
        <w:rPr>
          <w:rFonts w:ascii="Arial" w:eastAsia="Arial" w:hAnsi="Arial" w:cs="Arial"/>
          <w:b/>
          <w:color w:val="000000" w:themeColor="text1"/>
        </w:rPr>
        <w:t>Knowledge Skills and Abilities:</w:t>
      </w:r>
    </w:p>
    <w:p w14:paraId="7533AF29" w14:textId="77777777" w:rsidR="00CF0439" w:rsidRPr="00B23256" w:rsidRDefault="00CF0439" w:rsidP="00A100D0">
      <w:pPr>
        <w:numPr>
          <w:ilvl w:val="0"/>
          <w:numId w:val="2"/>
        </w:numPr>
        <w:shd w:val="clear" w:color="auto" w:fill="FFFFFF"/>
        <w:spacing w:line="276" w:lineRule="auto"/>
        <w:rPr>
          <w:rFonts w:ascii="Arial" w:hAnsi="Arial" w:cs="Arial"/>
          <w:color w:val="000000" w:themeColor="text1"/>
          <w:lang w:eastAsia="en-PH"/>
        </w:rPr>
      </w:pPr>
      <w:r w:rsidRPr="00C05004">
        <w:rPr>
          <w:rFonts w:ascii="Arial" w:hAnsi="Arial" w:cs="Arial"/>
          <w:color w:val="000000" w:themeColor="text1"/>
          <w:lang w:eastAsia="en-PH"/>
        </w:rPr>
        <w:t xml:space="preserve">Demonstrated strong commitment to student-centred and </w:t>
      </w:r>
      <w:r w:rsidRPr="00B23256">
        <w:rPr>
          <w:rFonts w:ascii="Arial" w:hAnsi="Arial" w:cs="Arial"/>
          <w:color w:val="000000" w:themeColor="text1"/>
          <w:lang w:eastAsia="en-PH"/>
        </w:rPr>
        <w:t>practical</w:t>
      </w:r>
      <w:r w:rsidRPr="00C05004">
        <w:rPr>
          <w:rFonts w:ascii="Arial" w:hAnsi="Arial" w:cs="Arial"/>
          <w:color w:val="000000" w:themeColor="text1"/>
          <w:lang w:eastAsia="en-PH"/>
        </w:rPr>
        <w:t>-based teaching</w:t>
      </w:r>
    </w:p>
    <w:p w14:paraId="5AD3AF54" w14:textId="77777777" w:rsidR="00CF0439" w:rsidRPr="00C05004" w:rsidRDefault="00CF0439" w:rsidP="00A100D0">
      <w:pPr>
        <w:numPr>
          <w:ilvl w:val="0"/>
          <w:numId w:val="2"/>
        </w:numPr>
        <w:shd w:val="clear" w:color="auto" w:fill="FFFFFF"/>
        <w:spacing w:line="276" w:lineRule="auto"/>
        <w:rPr>
          <w:rFonts w:ascii="Arial" w:hAnsi="Arial" w:cs="Arial"/>
          <w:color w:val="000000" w:themeColor="text1"/>
          <w:lang w:eastAsia="en-PH"/>
        </w:rPr>
      </w:pPr>
      <w:r w:rsidRPr="00B23256">
        <w:rPr>
          <w:rFonts w:ascii="Arial" w:hAnsi="Arial" w:cs="Arial"/>
          <w:color w:val="000000" w:themeColor="text1"/>
          <w:lang w:eastAsia="en-PH"/>
        </w:rPr>
        <w:t xml:space="preserve"> </w:t>
      </w:r>
      <w:r w:rsidRPr="00C05004">
        <w:rPr>
          <w:rFonts w:ascii="Arial" w:hAnsi="Arial" w:cs="Arial"/>
          <w:color w:val="000000" w:themeColor="text1"/>
          <w:lang w:eastAsia="en-PH"/>
        </w:rPr>
        <w:t>Ability to engage constructively with diverse perspectives, feedback, and collaborative work</w:t>
      </w:r>
    </w:p>
    <w:p w14:paraId="05FA180A" w14:textId="17F510A1" w:rsidR="00CF0439" w:rsidRPr="00B23256" w:rsidRDefault="00CF0439" w:rsidP="00A100D0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t xml:space="preserve">Engagement in continuous learning and development, and commitment to continuous improvement by way of recognizing a change in personal, interpersonal, and managerial </w:t>
      </w:r>
      <w:r w:rsidR="00B23256" w:rsidRPr="00B23256">
        <w:rPr>
          <w:rFonts w:ascii="Arial" w:eastAsia="Arial" w:hAnsi="Arial" w:cs="Arial"/>
          <w:color w:val="000000" w:themeColor="text1"/>
        </w:rPr>
        <w:t>behaviour</w:t>
      </w:r>
    </w:p>
    <w:p w14:paraId="6678E809" w14:textId="77777777" w:rsidR="00CF0439" w:rsidRPr="00B23256" w:rsidRDefault="00CF0439" w:rsidP="00A100D0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t>Demonstrate skills in research, analysis, and dissemination of knowledge mainly by way of publication</w:t>
      </w:r>
    </w:p>
    <w:p w14:paraId="476A8825" w14:textId="77777777" w:rsidR="00CF0439" w:rsidRPr="00B23256" w:rsidRDefault="00CF0439" w:rsidP="00A100D0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color w:val="000000" w:themeColor="text1"/>
        </w:rPr>
      </w:pPr>
      <w:r w:rsidRPr="00B23256">
        <w:rPr>
          <w:rFonts w:ascii="Arial" w:eastAsia="Arial" w:hAnsi="Arial" w:cs="Arial"/>
          <w:color w:val="000000" w:themeColor="text1"/>
        </w:rPr>
        <w:t>Ability to master a particular field of specialization and provide excellent learning outcomes among the students</w:t>
      </w:r>
    </w:p>
    <w:p w14:paraId="5CF5DC57" w14:textId="77777777" w:rsidR="00CF0439" w:rsidRPr="00C05004" w:rsidRDefault="00CF0439" w:rsidP="00A100D0">
      <w:pPr>
        <w:numPr>
          <w:ilvl w:val="0"/>
          <w:numId w:val="2"/>
        </w:numPr>
        <w:shd w:val="clear" w:color="auto" w:fill="FFFFFF"/>
        <w:spacing w:line="276" w:lineRule="auto"/>
        <w:rPr>
          <w:rFonts w:ascii="Arial" w:hAnsi="Arial" w:cs="Arial"/>
          <w:color w:val="000000" w:themeColor="text1"/>
          <w:lang w:eastAsia="en-PH"/>
        </w:rPr>
      </w:pPr>
      <w:r w:rsidRPr="00C05004">
        <w:rPr>
          <w:rFonts w:ascii="Arial" w:hAnsi="Arial" w:cs="Arial"/>
          <w:color w:val="000000" w:themeColor="text1"/>
          <w:lang w:eastAsia="en-PH"/>
        </w:rPr>
        <w:t>Ability to develop subject-matter expertise and deliver high-quality learning outcomes and employability-focused skills among students</w:t>
      </w:r>
    </w:p>
    <w:p w14:paraId="5F12DAD5" w14:textId="77777777" w:rsidR="00CF0439" w:rsidRPr="00B23256" w:rsidRDefault="00CF0439" w:rsidP="00B23256">
      <w:pPr>
        <w:spacing w:line="276" w:lineRule="auto"/>
        <w:ind w:left="720"/>
        <w:rPr>
          <w:rFonts w:ascii="Arial" w:eastAsia="Arial" w:hAnsi="Arial" w:cs="Arial"/>
          <w:color w:val="000000" w:themeColor="text1"/>
        </w:rPr>
      </w:pPr>
    </w:p>
    <w:p w14:paraId="7162066D" w14:textId="77777777" w:rsidR="00CF0439" w:rsidRPr="00B23256" w:rsidRDefault="00CF0439" w:rsidP="00B23256">
      <w:pPr>
        <w:shd w:val="clear" w:color="auto" w:fill="FFFFFF"/>
        <w:spacing w:line="276" w:lineRule="auto"/>
        <w:outlineLvl w:val="1"/>
        <w:rPr>
          <w:rFonts w:ascii="Arial" w:hAnsi="Arial" w:cs="Arial"/>
          <w:b/>
          <w:bCs/>
          <w:color w:val="000000" w:themeColor="text1"/>
          <w:lang w:eastAsia="en-PH"/>
        </w:rPr>
      </w:pPr>
    </w:p>
    <w:p w14:paraId="16E948BB" w14:textId="2F8BB81F" w:rsidR="00CF0439" w:rsidRPr="00B23256" w:rsidRDefault="00CF0439" w:rsidP="00B23256">
      <w:pPr>
        <w:spacing w:line="276" w:lineRule="auto"/>
        <w:ind w:left="567" w:hanging="567"/>
        <w:rPr>
          <w:rFonts w:ascii="Arial" w:eastAsia="Arial" w:hAnsi="Arial" w:cs="Arial"/>
          <w:color w:val="000000" w:themeColor="text1"/>
        </w:rPr>
      </w:pPr>
    </w:p>
    <w:sectPr w:rsidR="00CF0439" w:rsidRPr="00B23256" w:rsidSect="0018741D">
      <w:headerReference w:type="default" r:id="rId8"/>
      <w:footerReference w:type="default" r:id="rId9"/>
      <w:pgSz w:w="12240" w:h="15840"/>
      <w:pgMar w:top="2520" w:right="1440" w:bottom="1440" w:left="1440" w:header="227" w:footer="73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772BC" w14:textId="77777777" w:rsidR="00E24C07" w:rsidRDefault="00E24C07">
      <w:r>
        <w:separator/>
      </w:r>
    </w:p>
  </w:endnote>
  <w:endnote w:type="continuationSeparator" w:id="0">
    <w:p w14:paraId="1C2B1ED7" w14:textId="77777777" w:rsidR="00E24C07" w:rsidRDefault="00E24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56004" w14:textId="77777777" w:rsidR="00CC36F5" w:rsidRDefault="00A100D0">
    <w:r>
      <w:rPr>
        <w:noProof/>
        <w:lang w:eastAsia="en-PH"/>
      </w:rPr>
      <w:drawing>
        <wp:inline distT="114300" distB="114300" distL="114300" distR="114300" wp14:anchorId="17D56219" wp14:editId="70212595">
          <wp:extent cx="5943600" cy="165100"/>
          <wp:effectExtent l="0" t="0" r="0" b="0"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65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D13F5C" w14:textId="77777777" w:rsidR="00CC36F5" w:rsidRDefault="00A100D0">
    <w:pPr>
      <w:ind w:left="-720" w:right="-720"/>
      <w:rPr>
        <w:b/>
        <w:color w:val="666666"/>
      </w:rPr>
    </w:pPr>
    <w:r>
      <w:rPr>
        <w:b/>
      </w:rPr>
      <w:t xml:space="preserve">    </w:t>
    </w:r>
    <w:r>
      <w:rPr>
        <w:b/>
      </w:rPr>
      <w:tab/>
    </w:r>
    <w:r>
      <w:rPr>
        <w:b/>
      </w:rPr>
      <w:tab/>
    </w:r>
    <w:r>
      <w:rPr>
        <w:b/>
        <w:color w:val="666666"/>
      </w:rPr>
      <w:t xml:space="preserve">         </w:t>
    </w:r>
    <w:r>
      <w:rPr>
        <w:b/>
        <w:noProof/>
        <w:color w:val="666666"/>
        <w:lang w:eastAsia="en-PH"/>
      </w:rPr>
      <w:drawing>
        <wp:inline distT="19050" distB="19050" distL="19050" distR="19050" wp14:anchorId="42ABB06D" wp14:editId="4F9C23A2">
          <wp:extent cx="228600" cy="228600"/>
          <wp:effectExtent l="0" t="0" r="0" b="0"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666666"/>
      </w:rPr>
      <w:t xml:space="preserve">    </w:t>
    </w:r>
    <w:r>
      <w:rPr>
        <w:b/>
        <w:color w:val="666666"/>
      </w:rPr>
      <w:tab/>
    </w:r>
    <w:r>
      <w:rPr>
        <w:b/>
        <w:color w:val="666666"/>
      </w:rPr>
      <w:tab/>
    </w:r>
    <w:r>
      <w:rPr>
        <w:b/>
        <w:color w:val="666666"/>
      </w:rPr>
      <w:tab/>
      <w:t xml:space="preserve">              </w:t>
    </w:r>
    <w:r>
      <w:rPr>
        <w:b/>
        <w:noProof/>
        <w:color w:val="666666"/>
        <w:lang w:eastAsia="en-PH"/>
      </w:rPr>
      <w:drawing>
        <wp:inline distT="19050" distB="19050" distL="19050" distR="19050" wp14:anchorId="340FD61E" wp14:editId="5E9615B0">
          <wp:extent cx="228600" cy="22860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666666"/>
      </w:rPr>
      <w:tab/>
    </w:r>
    <w:r>
      <w:rPr>
        <w:b/>
        <w:color w:val="666666"/>
      </w:rPr>
      <w:tab/>
    </w:r>
    <w:r>
      <w:rPr>
        <w:b/>
        <w:color w:val="666666"/>
      </w:rPr>
      <w:tab/>
    </w:r>
    <w:r>
      <w:rPr>
        <w:b/>
        <w:color w:val="666666"/>
      </w:rPr>
      <w:tab/>
      <w:t xml:space="preserve">     </w:t>
    </w:r>
    <w:r>
      <w:rPr>
        <w:b/>
        <w:noProof/>
        <w:color w:val="666666"/>
        <w:lang w:eastAsia="en-PH"/>
      </w:rPr>
      <w:drawing>
        <wp:inline distT="19050" distB="19050" distL="19050" distR="19050" wp14:anchorId="3ECAE425" wp14:editId="089F25CE">
          <wp:extent cx="228600" cy="228600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789853" w14:textId="77777777" w:rsidR="00CC36F5" w:rsidRDefault="00A100D0">
    <w:pPr>
      <w:ind w:left="720" w:right="-720"/>
      <w:rPr>
        <w:color w:val="666666"/>
        <w:sz w:val="18"/>
        <w:szCs w:val="18"/>
      </w:rPr>
    </w:pPr>
    <w:r>
      <w:rPr>
        <w:b/>
        <w:color w:val="666666"/>
      </w:rPr>
      <w:t xml:space="preserve">   </w:t>
    </w:r>
    <w:hyperlink r:id="rId5">
      <w:r w:rsidR="00CC36F5">
        <w:rPr>
          <w:color w:val="666666"/>
          <w:sz w:val="18"/>
          <w:szCs w:val="18"/>
          <w:u w:val="single"/>
        </w:rPr>
        <w:t>www.gcit.edu.bt</w:t>
      </w:r>
    </w:hyperlink>
    <w:r>
      <w:rPr>
        <w:color w:val="666666"/>
        <w:sz w:val="18"/>
        <w:szCs w:val="18"/>
      </w:rPr>
      <w:t xml:space="preserve">                      </w:t>
    </w:r>
    <w:r>
      <w:rPr>
        <w:color w:val="666666"/>
        <w:sz w:val="18"/>
        <w:szCs w:val="18"/>
      </w:rPr>
      <w:tab/>
      <w:t xml:space="preserve">    </w:t>
    </w:r>
    <w:hyperlink r:id="rId6">
      <w:r w:rsidR="00CC36F5">
        <w:rPr>
          <w:color w:val="666666"/>
          <w:sz w:val="18"/>
          <w:szCs w:val="18"/>
          <w:u w:val="single"/>
        </w:rPr>
        <w:t>info.gcit@rub.edu.bt</w:t>
      </w:r>
    </w:hyperlink>
    <w:r>
      <w:rPr>
        <w:color w:val="666666"/>
        <w:sz w:val="18"/>
        <w:szCs w:val="18"/>
      </w:rPr>
      <w:t xml:space="preserve">             </w:t>
    </w:r>
    <w:r>
      <w:rPr>
        <w:color w:val="666666"/>
        <w:sz w:val="18"/>
        <w:szCs w:val="18"/>
      </w:rPr>
      <w:tab/>
      <w:t xml:space="preserve"> Admin/HR: +975 02-361196</w:t>
    </w:r>
  </w:p>
  <w:p w14:paraId="67784AD8" w14:textId="62388C1A" w:rsidR="00CC36F5" w:rsidRDefault="00A100D0">
    <w:pPr>
      <w:ind w:left="-720" w:right="-720"/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                                                                 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</w:t>
    </w:r>
    <w:r w:rsidR="009F0EF1">
      <w:rPr>
        <w:color w:val="666666"/>
        <w:sz w:val="18"/>
        <w:szCs w:val="18"/>
      </w:rPr>
      <w:t xml:space="preserve">              </w:t>
    </w:r>
    <w:r>
      <w:rPr>
        <w:color w:val="666666"/>
        <w:sz w:val="18"/>
        <w:szCs w:val="18"/>
      </w:rPr>
      <w:t xml:space="preserve"> Finance: +975 02-361195</w:t>
    </w:r>
  </w:p>
  <w:p w14:paraId="35DA29B7" w14:textId="77777777" w:rsidR="009F0EF1" w:rsidRDefault="009F0EF1">
    <w:pPr>
      <w:ind w:left="-720" w:right="-720"/>
      <w:rPr>
        <w:color w:val="666666"/>
        <w:sz w:val="18"/>
        <w:szCs w:val="18"/>
      </w:rPr>
    </w:pPr>
  </w:p>
  <w:p w14:paraId="0B0385D8" w14:textId="0D004569" w:rsidR="00167E0B" w:rsidRPr="00167E0B" w:rsidRDefault="00167E0B" w:rsidP="00167E0B">
    <w:pPr>
      <w:rPr>
        <w:rFonts w:ascii="Calibri" w:hAnsi="Calibri" w:cs="Calibri"/>
        <w:color w:val="808080" w:themeColor="background1" w:themeShade="80"/>
        <w:sz w:val="15"/>
        <w:szCs w:val="15"/>
      </w:rPr>
    </w:pPr>
    <w:r w:rsidRPr="00167E0B">
      <w:rPr>
        <w:rFonts w:ascii="Calibri" w:hAnsi="Calibri" w:cs="Calibri"/>
        <w:color w:val="808080" w:themeColor="background1" w:themeShade="80"/>
        <w:sz w:val="15"/>
        <w:szCs w:val="15"/>
      </w:rPr>
      <w:t xml:space="preserve">GCIT </w:t>
    </w:r>
    <w:r w:rsidR="00CF0439">
      <w:rPr>
        <w:rFonts w:ascii="Calibri" w:hAnsi="Calibri" w:cs="Calibri"/>
        <w:color w:val="808080" w:themeColor="background1" w:themeShade="80"/>
        <w:sz w:val="15"/>
        <w:szCs w:val="15"/>
      </w:rPr>
      <w:t>Position Profile</w:t>
    </w:r>
  </w:p>
  <w:p w14:paraId="2B6AD15F" w14:textId="7ADC1A26" w:rsidR="009F0EF1" w:rsidRPr="009F0EF1" w:rsidRDefault="009F0EF1" w:rsidP="009F0EF1">
    <w:pPr>
      <w:pStyle w:val="p1"/>
      <w:spacing w:before="0" w:beforeAutospacing="0" w:after="0" w:afterAutospacing="0"/>
      <w:rPr>
        <w:rFonts w:asciiTheme="majorHAnsi" w:hAnsiTheme="majorHAnsi" w:cstheme="majorHAnsi"/>
        <w:color w:val="808080" w:themeColor="background1" w:themeShade="80"/>
        <w:sz w:val="15"/>
        <w:szCs w:val="15"/>
      </w:rPr>
    </w:pPr>
    <w:r w:rsidRPr="009F0EF1">
      <w:rPr>
        <w:rStyle w:val="s3"/>
        <w:rFonts w:asciiTheme="majorHAnsi" w:hAnsiTheme="majorHAnsi" w:cstheme="majorHAnsi"/>
        <w:color w:val="808080" w:themeColor="background1" w:themeShade="80"/>
        <w:sz w:val="15"/>
        <w:szCs w:val="15"/>
      </w:rPr>
      <w:t>Last Date Revision:</w:t>
    </w:r>
    <w:r w:rsidRPr="009F0EF1">
      <w:rPr>
        <w:rFonts w:asciiTheme="majorHAnsi" w:hAnsiTheme="majorHAnsi" w:cstheme="majorHAnsi"/>
        <w:color w:val="808080" w:themeColor="background1" w:themeShade="80"/>
        <w:sz w:val="15"/>
        <w:szCs w:val="15"/>
      </w:rPr>
      <w:t xml:space="preserve"> </w:t>
    </w:r>
    <w:r w:rsidR="00CF0439">
      <w:rPr>
        <w:rFonts w:asciiTheme="majorHAnsi" w:hAnsiTheme="majorHAnsi" w:cstheme="majorHAnsi"/>
        <w:color w:val="808080" w:themeColor="background1" w:themeShade="80"/>
        <w:sz w:val="15"/>
        <w:szCs w:val="15"/>
      </w:rPr>
      <w:t>January</w:t>
    </w:r>
    <w:r w:rsidRPr="009F0EF1">
      <w:rPr>
        <w:rFonts w:asciiTheme="majorHAnsi" w:hAnsiTheme="majorHAnsi" w:cstheme="majorHAnsi"/>
        <w:color w:val="808080" w:themeColor="background1" w:themeShade="80"/>
        <w:sz w:val="15"/>
        <w:szCs w:val="15"/>
      </w:rPr>
      <w:t xml:space="preserve"> 202</w:t>
    </w:r>
    <w:r w:rsidR="00CF0439">
      <w:rPr>
        <w:rFonts w:asciiTheme="majorHAnsi" w:hAnsiTheme="majorHAnsi" w:cstheme="majorHAnsi"/>
        <w:color w:val="808080" w:themeColor="background1" w:themeShade="80"/>
        <w:sz w:val="15"/>
        <w:szCs w:val="15"/>
      </w:rPr>
      <w:t>6</w:t>
    </w:r>
    <w:r>
      <w:rPr>
        <w:rFonts w:asciiTheme="majorHAnsi" w:hAnsiTheme="majorHAnsi" w:cstheme="majorHAnsi"/>
        <w:color w:val="808080" w:themeColor="background1" w:themeShade="80"/>
        <w:sz w:val="15"/>
        <w:szCs w:val="15"/>
      </w:rPr>
      <w:t xml:space="preserve"> </w:t>
    </w:r>
    <w:r w:rsidRPr="009F0EF1">
      <w:rPr>
        <w:rStyle w:val="s3"/>
        <w:rFonts w:asciiTheme="majorHAnsi" w:hAnsiTheme="majorHAnsi" w:cstheme="majorHAnsi"/>
        <w:color w:val="808080" w:themeColor="background1" w:themeShade="80"/>
        <w:sz w:val="15"/>
        <w:szCs w:val="15"/>
      </w:rPr>
      <w:t>Version:</w:t>
    </w:r>
    <w:r w:rsidRPr="009F0EF1">
      <w:rPr>
        <w:rFonts w:asciiTheme="majorHAnsi" w:hAnsiTheme="majorHAnsi" w:cstheme="majorHAnsi"/>
        <w:color w:val="808080" w:themeColor="background1" w:themeShade="80"/>
        <w:sz w:val="15"/>
        <w:szCs w:val="15"/>
      </w:rPr>
      <w:t xml:space="preserve"> 1.</w:t>
    </w:r>
    <w:r w:rsidR="00B744B2">
      <w:rPr>
        <w:rFonts w:asciiTheme="majorHAnsi" w:hAnsiTheme="majorHAnsi" w:cstheme="majorHAnsi"/>
        <w:color w:val="808080" w:themeColor="background1" w:themeShade="80"/>
        <w:sz w:val="15"/>
        <w:szCs w:val="15"/>
      </w:rPr>
      <w:t>0</w:t>
    </w:r>
  </w:p>
  <w:p w14:paraId="65A68856" w14:textId="77777777" w:rsidR="009F0EF1" w:rsidRDefault="009F0EF1">
    <w:pPr>
      <w:ind w:left="-720" w:right="-720"/>
      <w:rPr>
        <w:color w:val="66666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2AE32" w14:textId="77777777" w:rsidR="00E24C07" w:rsidRDefault="00E24C07">
      <w:r>
        <w:separator/>
      </w:r>
    </w:p>
  </w:footnote>
  <w:footnote w:type="continuationSeparator" w:id="0">
    <w:p w14:paraId="33AC3A32" w14:textId="77777777" w:rsidR="00E24C07" w:rsidRDefault="00E24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3184A" w14:textId="3E214EBC" w:rsidR="00CC36F5" w:rsidRDefault="0018741D">
    <w:pPr>
      <w:ind w:left="-540" w:right="-810"/>
    </w:pPr>
    <w:r>
      <w:rPr>
        <w:rFonts w:ascii="Calibri" w:hAnsi="Calibri" w:cs="Calibri"/>
        <w:noProof/>
        <w:color w:val="000000" w:themeColor="text1"/>
        <w:sz w:val="22"/>
        <w:szCs w:val="22"/>
        <w:lang w:eastAsia="en-PH"/>
      </w:rPr>
      <w:drawing>
        <wp:anchor distT="0" distB="0" distL="114300" distR="114300" simplePos="0" relativeHeight="251657216" behindDoc="0" locked="0" layoutInCell="1" allowOverlap="1" wp14:anchorId="44DEFBCD" wp14:editId="5D8987D5">
          <wp:simplePos x="0" y="0"/>
          <wp:positionH relativeFrom="column">
            <wp:posOffset>4898390</wp:posOffset>
          </wp:positionH>
          <wp:positionV relativeFrom="paragraph">
            <wp:posOffset>-40186</wp:posOffset>
          </wp:positionV>
          <wp:extent cx="1036320" cy="1036320"/>
          <wp:effectExtent l="0" t="0" r="0" b="0"/>
          <wp:wrapNone/>
          <wp:docPr id="16279056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690206" name="Picture 13606902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D9346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67.35pt;height:594pt;z-index:-25165824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>
          <v:imagedata r:id="rId2" o:title=""/>
          <o:lock v:ext="edit" rotation="t" cropping="t" verticies="t" grouping="t"/>
          <w10:wrap anchorx="margin" anchory="margin"/>
        </v:shape>
      </w:pict>
    </w:r>
    <w:r w:rsidR="00371647">
      <w:rPr>
        <w:noProof/>
        <w:lang w:eastAsia="en-PH"/>
      </w:rPr>
      <w:drawing>
        <wp:inline distT="114300" distB="114300" distL="114300" distR="114300" wp14:anchorId="4E8D8822" wp14:editId="27BB2E96">
          <wp:extent cx="2795644" cy="900113"/>
          <wp:effectExtent l="0" t="0" r="0" b="0"/>
          <wp:docPr id="1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5644" cy="900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71647">
      <w:tab/>
    </w:r>
    <w:r w:rsidR="00371647">
      <w:tab/>
    </w:r>
    <w:r w:rsidR="00371647">
      <w:tab/>
    </w:r>
    <w:r w:rsidR="00371647">
      <w:tab/>
    </w:r>
    <w:r w:rsidR="00371647">
      <w:tab/>
    </w:r>
    <w:r w:rsidR="003716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0D60C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705AF8"/>
    <w:multiLevelType w:val="multilevel"/>
    <w:tmpl w:val="3CD2A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E945A8"/>
    <w:multiLevelType w:val="multilevel"/>
    <w:tmpl w:val="102A7F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6F02B73"/>
    <w:multiLevelType w:val="multilevel"/>
    <w:tmpl w:val="231684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9F176D9"/>
    <w:multiLevelType w:val="multilevel"/>
    <w:tmpl w:val="8CB0A8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 w16cid:durableId="243415745">
    <w:abstractNumId w:val="0"/>
  </w:num>
  <w:num w:numId="2" w16cid:durableId="980770169">
    <w:abstractNumId w:val="1"/>
  </w:num>
  <w:num w:numId="3" w16cid:durableId="1737580794">
    <w:abstractNumId w:val="2"/>
  </w:num>
  <w:num w:numId="4" w16cid:durableId="78715636">
    <w:abstractNumId w:val="3"/>
  </w:num>
  <w:num w:numId="5" w16cid:durableId="186378459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36F5"/>
    <w:rsid w:val="00006CC3"/>
    <w:rsid w:val="000470C6"/>
    <w:rsid w:val="000525FD"/>
    <w:rsid w:val="0005465E"/>
    <w:rsid w:val="00063B1B"/>
    <w:rsid w:val="00063BCF"/>
    <w:rsid w:val="000726B4"/>
    <w:rsid w:val="000819D0"/>
    <w:rsid w:val="0009567D"/>
    <w:rsid w:val="000B180B"/>
    <w:rsid w:val="000E13F5"/>
    <w:rsid w:val="000E5386"/>
    <w:rsid w:val="000F7530"/>
    <w:rsid w:val="001006EC"/>
    <w:rsid w:val="00123766"/>
    <w:rsid w:val="00126454"/>
    <w:rsid w:val="00152211"/>
    <w:rsid w:val="00157ACB"/>
    <w:rsid w:val="001625E1"/>
    <w:rsid w:val="00167E0B"/>
    <w:rsid w:val="0017078A"/>
    <w:rsid w:val="00172D1D"/>
    <w:rsid w:val="0017355D"/>
    <w:rsid w:val="0018741D"/>
    <w:rsid w:val="00187E39"/>
    <w:rsid w:val="001A507D"/>
    <w:rsid w:val="001B7AAB"/>
    <w:rsid w:val="001C2506"/>
    <w:rsid w:val="001D3760"/>
    <w:rsid w:val="001D7559"/>
    <w:rsid w:val="00201AD6"/>
    <w:rsid w:val="00214686"/>
    <w:rsid w:val="00252191"/>
    <w:rsid w:val="002620F7"/>
    <w:rsid w:val="00280221"/>
    <w:rsid w:val="002A4548"/>
    <w:rsid w:val="002B52E8"/>
    <w:rsid w:val="002B7795"/>
    <w:rsid w:val="002B78AB"/>
    <w:rsid w:val="002C4438"/>
    <w:rsid w:val="002E53EA"/>
    <w:rsid w:val="002E6350"/>
    <w:rsid w:val="00315F16"/>
    <w:rsid w:val="00323DBC"/>
    <w:rsid w:val="00346194"/>
    <w:rsid w:val="003524DF"/>
    <w:rsid w:val="00371647"/>
    <w:rsid w:val="00383AC0"/>
    <w:rsid w:val="00397122"/>
    <w:rsid w:val="003A5609"/>
    <w:rsid w:val="003B13E5"/>
    <w:rsid w:val="003B4786"/>
    <w:rsid w:val="003B554E"/>
    <w:rsid w:val="003C44E2"/>
    <w:rsid w:val="003C6AB3"/>
    <w:rsid w:val="003E6FC6"/>
    <w:rsid w:val="003F098B"/>
    <w:rsid w:val="003F4C1E"/>
    <w:rsid w:val="003F5D6F"/>
    <w:rsid w:val="00404E21"/>
    <w:rsid w:val="004113DA"/>
    <w:rsid w:val="0043779F"/>
    <w:rsid w:val="00442DEB"/>
    <w:rsid w:val="00453632"/>
    <w:rsid w:val="00454082"/>
    <w:rsid w:val="00460923"/>
    <w:rsid w:val="004633C3"/>
    <w:rsid w:val="0046450B"/>
    <w:rsid w:val="00465B0A"/>
    <w:rsid w:val="004713DD"/>
    <w:rsid w:val="004A2BE6"/>
    <w:rsid w:val="004A4D53"/>
    <w:rsid w:val="004B2A12"/>
    <w:rsid w:val="004B2C38"/>
    <w:rsid w:val="004B3A45"/>
    <w:rsid w:val="004C5FDB"/>
    <w:rsid w:val="004D5845"/>
    <w:rsid w:val="004E7BC1"/>
    <w:rsid w:val="0052448D"/>
    <w:rsid w:val="00530CCC"/>
    <w:rsid w:val="00550E48"/>
    <w:rsid w:val="0057603A"/>
    <w:rsid w:val="0058281A"/>
    <w:rsid w:val="00586B58"/>
    <w:rsid w:val="00596FCD"/>
    <w:rsid w:val="005A091D"/>
    <w:rsid w:val="005B282D"/>
    <w:rsid w:val="005D23AE"/>
    <w:rsid w:val="006013B3"/>
    <w:rsid w:val="006103F3"/>
    <w:rsid w:val="006117E9"/>
    <w:rsid w:val="0061672A"/>
    <w:rsid w:val="00622AE9"/>
    <w:rsid w:val="00624B7D"/>
    <w:rsid w:val="0063798B"/>
    <w:rsid w:val="00655CC6"/>
    <w:rsid w:val="0065706A"/>
    <w:rsid w:val="00671B1A"/>
    <w:rsid w:val="00674913"/>
    <w:rsid w:val="006B61EC"/>
    <w:rsid w:val="006B64B0"/>
    <w:rsid w:val="006C1A20"/>
    <w:rsid w:val="006C2BF7"/>
    <w:rsid w:val="006D3041"/>
    <w:rsid w:val="006D49CF"/>
    <w:rsid w:val="006E5C03"/>
    <w:rsid w:val="006E6A16"/>
    <w:rsid w:val="006F1060"/>
    <w:rsid w:val="006F3C21"/>
    <w:rsid w:val="00700004"/>
    <w:rsid w:val="0070259C"/>
    <w:rsid w:val="007026C6"/>
    <w:rsid w:val="00704252"/>
    <w:rsid w:val="00710596"/>
    <w:rsid w:val="00721F0C"/>
    <w:rsid w:val="00722458"/>
    <w:rsid w:val="00731657"/>
    <w:rsid w:val="00756ABE"/>
    <w:rsid w:val="00763177"/>
    <w:rsid w:val="00782C79"/>
    <w:rsid w:val="00786056"/>
    <w:rsid w:val="00790BD3"/>
    <w:rsid w:val="00796E8C"/>
    <w:rsid w:val="007A2FDF"/>
    <w:rsid w:val="007A3608"/>
    <w:rsid w:val="007C5303"/>
    <w:rsid w:val="007E59B5"/>
    <w:rsid w:val="007E710B"/>
    <w:rsid w:val="007F0ADC"/>
    <w:rsid w:val="008205B0"/>
    <w:rsid w:val="00833C1F"/>
    <w:rsid w:val="00841DF1"/>
    <w:rsid w:val="008452E2"/>
    <w:rsid w:val="00847723"/>
    <w:rsid w:val="008603AF"/>
    <w:rsid w:val="00862788"/>
    <w:rsid w:val="00884C37"/>
    <w:rsid w:val="008A29A0"/>
    <w:rsid w:val="008C17E5"/>
    <w:rsid w:val="008C6D37"/>
    <w:rsid w:val="008D1C35"/>
    <w:rsid w:val="008F653D"/>
    <w:rsid w:val="00901629"/>
    <w:rsid w:val="009110A4"/>
    <w:rsid w:val="00923E9C"/>
    <w:rsid w:val="0092546A"/>
    <w:rsid w:val="00930FA6"/>
    <w:rsid w:val="00935DB6"/>
    <w:rsid w:val="009415C8"/>
    <w:rsid w:val="00960B7F"/>
    <w:rsid w:val="00962257"/>
    <w:rsid w:val="00970F57"/>
    <w:rsid w:val="00991689"/>
    <w:rsid w:val="009A42D1"/>
    <w:rsid w:val="009C005D"/>
    <w:rsid w:val="009C59D8"/>
    <w:rsid w:val="009D1639"/>
    <w:rsid w:val="009F0EF1"/>
    <w:rsid w:val="00A00488"/>
    <w:rsid w:val="00A04766"/>
    <w:rsid w:val="00A100D0"/>
    <w:rsid w:val="00A25BDC"/>
    <w:rsid w:val="00A37EDE"/>
    <w:rsid w:val="00A432C9"/>
    <w:rsid w:val="00A46CC5"/>
    <w:rsid w:val="00A471BB"/>
    <w:rsid w:val="00A50FAB"/>
    <w:rsid w:val="00A77819"/>
    <w:rsid w:val="00A9648F"/>
    <w:rsid w:val="00AA1BC0"/>
    <w:rsid w:val="00AB6635"/>
    <w:rsid w:val="00AC22D8"/>
    <w:rsid w:val="00AC5EC0"/>
    <w:rsid w:val="00AD3566"/>
    <w:rsid w:val="00AF6A08"/>
    <w:rsid w:val="00B10869"/>
    <w:rsid w:val="00B171D4"/>
    <w:rsid w:val="00B215E8"/>
    <w:rsid w:val="00B23256"/>
    <w:rsid w:val="00B35592"/>
    <w:rsid w:val="00B37975"/>
    <w:rsid w:val="00B41E42"/>
    <w:rsid w:val="00B51214"/>
    <w:rsid w:val="00B55509"/>
    <w:rsid w:val="00B6089D"/>
    <w:rsid w:val="00B621FB"/>
    <w:rsid w:val="00B744B2"/>
    <w:rsid w:val="00B84CE2"/>
    <w:rsid w:val="00B95E80"/>
    <w:rsid w:val="00BD19B6"/>
    <w:rsid w:val="00BE3E87"/>
    <w:rsid w:val="00BF0163"/>
    <w:rsid w:val="00BF21F0"/>
    <w:rsid w:val="00BF5F2D"/>
    <w:rsid w:val="00C00B5F"/>
    <w:rsid w:val="00C33A53"/>
    <w:rsid w:val="00C5063E"/>
    <w:rsid w:val="00C81BB8"/>
    <w:rsid w:val="00CA5986"/>
    <w:rsid w:val="00CB3950"/>
    <w:rsid w:val="00CB7E9D"/>
    <w:rsid w:val="00CC36F5"/>
    <w:rsid w:val="00CC5E77"/>
    <w:rsid w:val="00CD36FD"/>
    <w:rsid w:val="00CE55F3"/>
    <w:rsid w:val="00CF0439"/>
    <w:rsid w:val="00D028EF"/>
    <w:rsid w:val="00D04B55"/>
    <w:rsid w:val="00D1348A"/>
    <w:rsid w:val="00D30C68"/>
    <w:rsid w:val="00D36C53"/>
    <w:rsid w:val="00D425E8"/>
    <w:rsid w:val="00D469EF"/>
    <w:rsid w:val="00D4736E"/>
    <w:rsid w:val="00D524BA"/>
    <w:rsid w:val="00D52DF5"/>
    <w:rsid w:val="00D547DA"/>
    <w:rsid w:val="00D64CED"/>
    <w:rsid w:val="00D70FA3"/>
    <w:rsid w:val="00D74523"/>
    <w:rsid w:val="00D87E79"/>
    <w:rsid w:val="00D92D2C"/>
    <w:rsid w:val="00D97087"/>
    <w:rsid w:val="00DA6F09"/>
    <w:rsid w:val="00DB27D5"/>
    <w:rsid w:val="00DD663A"/>
    <w:rsid w:val="00DF16D1"/>
    <w:rsid w:val="00DF4613"/>
    <w:rsid w:val="00DF507B"/>
    <w:rsid w:val="00DF7ECA"/>
    <w:rsid w:val="00E07FD5"/>
    <w:rsid w:val="00E1420F"/>
    <w:rsid w:val="00E17A71"/>
    <w:rsid w:val="00E20D4E"/>
    <w:rsid w:val="00E24C07"/>
    <w:rsid w:val="00E30DD9"/>
    <w:rsid w:val="00E334A1"/>
    <w:rsid w:val="00E41D9F"/>
    <w:rsid w:val="00E47CDD"/>
    <w:rsid w:val="00E63E6D"/>
    <w:rsid w:val="00E77D7E"/>
    <w:rsid w:val="00E918EA"/>
    <w:rsid w:val="00E95716"/>
    <w:rsid w:val="00EA6A2D"/>
    <w:rsid w:val="00EB21A2"/>
    <w:rsid w:val="00EB5CAA"/>
    <w:rsid w:val="00EB7ADA"/>
    <w:rsid w:val="00EC48D8"/>
    <w:rsid w:val="00ED28A0"/>
    <w:rsid w:val="00ED2E65"/>
    <w:rsid w:val="00EE5005"/>
    <w:rsid w:val="00EE5FA5"/>
    <w:rsid w:val="00EF0AEA"/>
    <w:rsid w:val="00EF2EA3"/>
    <w:rsid w:val="00EF46A1"/>
    <w:rsid w:val="00F051A5"/>
    <w:rsid w:val="00F07B3D"/>
    <w:rsid w:val="00F1782A"/>
    <w:rsid w:val="00F5558E"/>
    <w:rsid w:val="00F61444"/>
    <w:rsid w:val="00F6289E"/>
    <w:rsid w:val="00F669AC"/>
    <w:rsid w:val="00F716D1"/>
    <w:rsid w:val="00F834F7"/>
    <w:rsid w:val="00FA195B"/>
    <w:rsid w:val="00FA3B1A"/>
    <w:rsid w:val="00FB5A13"/>
    <w:rsid w:val="00FC1E2B"/>
    <w:rsid w:val="00FC4AC8"/>
    <w:rsid w:val="00FD36D1"/>
    <w:rsid w:val="00FD5800"/>
    <w:rsid w:val="00FD5B2F"/>
    <w:rsid w:val="00FF0008"/>
    <w:rsid w:val="00FF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722D5"/>
  <w15:docId w15:val="{187AA8F5-363E-44E9-AB7D-9A2C9B93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B1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customStyle="1" w:styleId="p1">
    <w:name w:val="p1"/>
    <w:basedOn w:val="Normal"/>
    <w:rsid w:val="00FD5800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FD5800"/>
  </w:style>
  <w:style w:type="paragraph" w:customStyle="1" w:styleId="p2">
    <w:name w:val="p2"/>
    <w:basedOn w:val="Normal"/>
    <w:rsid w:val="00FD5800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FD5800"/>
  </w:style>
  <w:style w:type="paragraph" w:customStyle="1" w:styleId="p3">
    <w:name w:val="p3"/>
    <w:basedOn w:val="Normal"/>
    <w:rsid w:val="00FD5800"/>
    <w:pPr>
      <w:spacing w:before="100" w:beforeAutospacing="1" w:after="100" w:afterAutospacing="1"/>
    </w:pPr>
  </w:style>
  <w:style w:type="character" w:customStyle="1" w:styleId="s3">
    <w:name w:val="s3"/>
    <w:basedOn w:val="DefaultParagraphFont"/>
    <w:rsid w:val="00FD5800"/>
  </w:style>
  <w:style w:type="paragraph" w:customStyle="1" w:styleId="p4">
    <w:name w:val="p4"/>
    <w:basedOn w:val="Normal"/>
    <w:rsid w:val="00FD5800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FF0C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C1C"/>
  </w:style>
  <w:style w:type="paragraph" w:styleId="Footer">
    <w:name w:val="footer"/>
    <w:basedOn w:val="Normal"/>
    <w:link w:val="FooterChar"/>
    <w:uiPriority w:val="99"/>
    <w:unhideWhenUsed/>
    <w:rsid w:val="00FF0C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C1C"/>
  </w:style>
  <w:style w:type="character" w:customStyle="1" w:styleId="Heading1Char">
    <w:name w:val="Heading 1 Char"/>
    <w:basedOn w:val="DefaultParagraphFont"/>
    <w:link w:val="Heading1"/>
    <w:uiPriority w:val="9"/>
    <w:rsid w:val="001625E1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625E1"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25E1"/>
    <w:rPr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625E1"/>
    <w:rPr>
      <w:color w:val="666666"/>
      <w:sz w:val="24"/>
      <w:szCs w:val="24"/>
    </w:rPr>
  </w:style>
  <w:style w:type="character" w:customStyle="1" w:styleId="apple-converted-space">
    <w:name w:val="apple-converted-space"/>
    <w:basedOn w:val="DefaultParagraphFont"/>
    <w:rsid w:val="001625E1"/>
  </w:style>
  <w:style w:type="paragraph" w:styleId="ListParagraph">
    <w:name w:val="List Paragraph"/>
    <w:basedOn w:val="Normal"/>
    <w:uiPriority w:val="34"/>
    <w:qFormat/>
    <w:rsid w:val="004B3A4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">
    <w:name w:val="List Bullet"/>
    <w:basedOn w:val="Normal"/>
    <w:uiPriority w:val="99"/>
    <w:unhideWhenUsed/>
    <w:rsid w:val="004B3A45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E334A1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491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9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000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439"/>
    <w:rPr>
      <w:rFonts w:ascii="Tahoma" w:eastAsia="Times New Roman" w:hAnsi="Tahoma" w:cs="Tahoma"/>
      <w:sz w:val="16"/>
      <w:szCs w:val="16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mailto:info.gcit@rub.edu.bt" TargetMode="External"/><Relationship Id="rId5" Type="http://schemas.openxmlformats.org/officeDocument/2006/relationships/hyperlink" Target="http://www.gcit.edu.bt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T6I9zJok5QZ+xSCIpw14+6rXQ==">CgMxLjA4AHIhMUQyS25wb3Jyc3dwbnY2RHZzN1Y4QzhlN1NldElNandh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CITEC</dc:creator>
  <cp:lastModifiedBy>HP</cp:lastModifiedBy>
  <cp:revision>8</cp:revision>
  <dcterms:created xsi:type="dcterms:W3CDTF">2026-01-14T03:41:00Z</dcterms:created>
  <dcterms:modified xsi:type="dcterms:W3CDTF">2026-04-10T08:42:00Z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1b69d9fe-c756-4cf4-a0fa-c72e59383688</vt:lpwstr>
  </property>
</Properties>
</file>